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624B9" w14:textId="0F45409A" w:rsidR="00CF59D2" w:rsidRPr="00CF59D2" w:rsidRDefault="00CF59D2" w:rsidP="00CF59D2">
      <w:pPr>
        <w:numPr>
          <w:ilvl w:val="0"/>
          <w:numId w:val="1"/>
        </w:numPr>
        <w:shd w:val="clear" w:color="auto" w:fill="FFFFFF"/>
        <w:spacing w:after="0" w:line="240" w:lineRule="auto"/>
        <w:ind w:left="495"/>
        <w:rPr>
          <w:rFonts w:ascii="Open Sans" w:eastAsia="Times New Roman" w:hAnsi="Open Sans" w:cs="Open Sans"/>
          <w:color w:val="333333"/>
          <w:kern w:val="0"/>
          <w:sz w:val="21"/>
          <w:szCs w:val="21"/>
          <w:lang w:eastAsia="es-419"/>
          <w14:ligatures w14:val="none"/>
        </w:rPr>
      </w:pPr>
      <w:r w:rsidRPr="00CF59D2">
        <w:rPr>
          <w:rFonts w:ascii="Open Sans" w:eastAsia="Times New Roman" w:hAnsi="Open Sans" w:cs="Open Sans"/>
          <w:noProof/>
          <w:color w:val="333333"/>
          <w:kern w:val="0"/>
          <w:sz w:val="21"/>
          <w:szCs w:val="21"/>
          <w:lang w:eastAsia="es-419"/>
          <w14:ligatures w14:val="none"/>
        </w:rPr>
        <w:drawing>
          <wp:inline distT="0" distB="0" distL="0" distR="0" wp14:anchorId="0A5F2FB7" wp14:editId="6F12739A">
            <wp:extent cx="1380490" cy="1380490"/>
            <wp:effectExtent l="0" t="0" r="0" b="0"/>
            <wp:docPr id="178506530" name="Imagen 1" descr="Un hombre en traje posando para una fo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06530" name="Imagen 1" descr="Un hombre en traje posando para una foto&#10;&#10;Descripción generada automá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80490" cy="1380490"/>
                    </a:xfrm>
                    <a:prstGeom prst="rect">
                      <a:avLst/>
                    </a:prstGeom>
                    <a:noFill/>
                    <a:ln>
                      <a:noFill/>
                    </a:ln>
                  </pic:spPr>
                </pic:pic>
              </a:graphicData>
            </a:graphic>
          </wp:inline>
        </w:drawing>
      </w:r>
    </w:p>
    <w:p w14:paraId="66AB8B3F" w14:textId="77777777" w:rsidR="00CF59D2" w:rsidRPr="00CF59D2" w:rsidRDefault="00CF59D2" w:rsidP="00CF59D2">
      <w:pPr>
        <w:shd w:val="clear" w:color="auto" w:fill="FFFFFF"/>
        <w:spacing w:after="0" w:line="240" w:lineRule="auto"/>
        <w:ind w:left="495"/>
        <w:outlineLvl w:val="2"/>
        <w:rPr>
          <w:rFonts w:ascii="Roboto Slab" w:eastAsia="Times New Roman" w:hAnsi="Roboto Slab" w:cs="Roboto Slab"/>
          <w:color w:val="0A225F"/>
          <w:kern w:val="0"/>
          <w:sz w:val="36"/>
          <w:szCs w:val="36"/>
          <w:lang w:eastAsia="es-419"/>
          <w14:ligatures w14:val="none"/>
        </w:rPr>
      </w:pPr>
      <w:r w:rsidRPr="00CF59D2">
        <w:rPr>
          <w:rFonts w:ascii="Roboto Slab" w:eastAsia="Times New Roman" w:hAnsi="Roboto Slab" w:cs="Roboto Slab"/>
          <w:b/>
          <w:bCs/>
          <w:color w:val="0A225F"/>
          <w:kern w:val="0"/>
          <w:sz w:val="36"/>
          <w:szCs w:val="36"/>
          <w:lang w:eastAsia="es-419"/>
          <w14:ligatures w14:val="none"/>
        </w:rPr>
        <w:t xml:space="preserve">Omar Abel </w:t>
      </w:r>
      <w:proofErr w:type="spellStart"/>
      <w:r w:rsidRPr="00CF59D2">
        <w:rPr>
          <w:rFonts w:ascii="Roboto Slab" w:eastAsia="Times New Roman" w:hAnsi="Roboto Slab" w:cs="Roboto Slab"/>
          <w:b/>
          <w:bCs/>
          <w:color w:val="0A225F"/>
          <w:kern w:val="0"/>
          <w:sz w:val="36"/>
          <w:szCs w:val="36"/>
          <w:lang w:eastAsia="es-419"/>
          <w14:ligatures w14:val="none"/>
        </w:rPr>
        <w:t>Benabentos</w:t>
      </w:r>
      <w:proofErr w:type="spellEnd"/>
    </w:p>
    <w:p w14:paraId="5E09D903" w14:textId="77777777" w:rsidR="00CF59D2" w:rsidRPr="00CF59D2" w:rsidRDefault="00CF59D2" w:rsidP="00CF59D2">
      <w:pPr>
        <w:shd w:val="clear" w:color="auto" w:fill="FFFFFF"/>
        <w:spacing w:before="150" w:after="150" w:line="240" w:lineRule="auto"/>
        <w:ind w:left="495"/>
        <w:outlineLvl w:val="3"/>
        <w:rPr>
          <w:rFonts w:ascii="Roboto Slab" w:eastAsia="Times New Roman" w:hAnsi="Roboto Slab" w:cs="Roboto Slab"/>
          <w:color w:val="333333"/>
          <w:kern w:val="0"/>
          <w:sz w:val="27"/>
          <w:szCs w:val="27"/>
          <w:lang w:eastAsia="es-419"/>
          <w14:ligatures w14:val="none"/>
        </w:rPr>
      </w:pPr>
      <w:r w:rsidRPr="00CF59D2">
        <w:rPr>
          <w:rFonts w:ascii="Roboto Slab" w:eastAsia="Times New Roman" w:hAnsi="Roboto Slab" w:cs="Roboto Slab"/>
          <w:color w:val="333333"/>
          <w:kern w:val="0"/>
          <w:sz w:val="27"/>
          <w:szCs w:val="27"/>
          <w:lang w:eastAsia="es-419"/>
          <w14:ligatures w14:val="none"/>
        </w:rPr>
        <w:t>Abogado</w:t>
      </w:r>
    </w:p>
    <w:p w14:paraId="3AD72753" w14:textId="77777777" w:rsidR="00CF59D2" w:rsidRPr="00CF59D2" w:rsidRDefault="00CF59D2" w:rsidP="00CF59D2">
      <w:pPr>
        <w:numPr>
          <w:ilvl w:val="1"/>
          <w:numId w:val="1"/>
        </w:numPr>
        <w:shd w:val="clear" w:color="auto" w:fill="FFFFFF"/>
        <w:spacing w:after="0" w:line="240" w:lineRule="auto"/>
        <w:ind w:left="1215"/>
        <w:rPr>
          <w:rFonts w:ascii="Open Sans" w:eastAsia="Times New Roman" w:hAnsi="Open Sans" w:cs="Open Sans"/>
          <w:color w:val="333333"/>
          <w:kern w:val="0"/>
          <w:sz w:val="21"/>
          <w:szCs w:val="21"/>
          <w:lang w:eastAsia="es-419"/>
          <w14:ligatures w14:val="none"/>
        </w:rPr>
      </w:pPr>
      <w:hyperlink r:id="rId6" w:tgtFrame="_blank" w:history="1">
        <w:r w:rsidRPr="00CF59D2">
          <w:rPr>
            <w:rFonts w:ascii="Open Sans" w:eastAsia="Times New Roman" w:hAnsi="Open Sans" w:cs="Open Sans"/>
            <w:color w:val="000000"/>
            <w:kern w:val="0"/>
            <w:sz w:val="21"/>
            <w:szCs w:val="21"/>
            <w:u w:val="single"/>
            <w:lang w:eastAsia="es-419"/>
            <w14:ligatures w14:val="none"/>
          </w:rPr>
          <w:t> benabentos@estudiojuridico.com.ar</w:t>
        </w:r>
      </w:hyperlink>
    </w:p>
    <w:p w14:paraId="6B0C6FD2" w14:textId="77777777" w:rsidR="00CF59D2" w:rsidRPr="00CF59D2" w:rsidRDefault="00CF59D2" w:rsidP="00CF59D2">
      <w:pPr>
        <w:numPr>
          <w:ilvl w:val="1"/>
          <w:numId w:val="1"/>
        </w:numPr>
        <w:shd w:val="clear" w:color="auto" w:fill="FFFFFF"/>
        <w:spacing w:after="0" w:line="240" w:lineRule="auto"/>
        <w:ind w:left="1215"/>
        <w:rPr>
          <w:rFonts w:ascii="Open Sans" w:eastAsia="Times New Roman" w:hAnsi="Open Sans" w:cs="Open Sans"/>
          <w:color w:val="333333"/>
          <w:kern w:val="0"/>
          <w:sz w:val="21"/>
          <w:szCs w:val="21"/>
          <w:lang w:eastAsia="es-419"/>
          <w14:ligatures w14:val="none"/>
        </w:rPr>
      </w:pPr>
      <w:hyperlink r:id="rId7" w:tgtFrame="_blank" w:history="1">
        <w:r w:rsidRPr="00CF59D2">
          <w:rPr>
            <w:rFonts w:ascii="Open Sans" w:eastAsia="Times New Roman" w:hAnsi="Open Sans" w:cs="Open Sans"/>
            <w:color w:val="000000"/>
            <w:kern w:val="0"/>
            <w:sz w:val="21"/>
            <w:szCs w:val="21"/>
            <w:u w:val="single"/>
            <w:lang w:eastAsia="es-419"/>
            <w14:ligatures w14:val="none"/>
          </w:rPr>
          <w:t>011 53301841</w:t>
        </w:r>
      </w:hyperlink>
    </w:p>
    <w:p w14:paraId="572AAEDE" w14:textId="77777777" w:rsidR="00CF59D2" w:rsidRPr="00CF59D2" w:rsidRDefault="00CF59D2" w:rsidP="00CF59D2">
      <w:pPr>
        <w:numPr>
          <w:ilvl w:val="1"/>
          <w:numId w:val="1"/>
        </w:numPr>
        <w:shd w:val="clear" w:color="auto" w:fill="FFFFFF"/>
        <w:spacing w:after="0" w:line="240" w:lineRule="auto"/>
        <w:ind w:left="1215"/>
        <w:rPr>
          <w:rFonts w:ascii="Open Sans" w:eastAsia="Times New Roman" w:hAnsi="Open Sans" w:cs="Open Sans"/>
          <w:color w:val="333333"/>
          <w:kern w:val="0"/>
          <w:sz w:val="21"/>
          <w:szCs w:val="21"/>
          <w:lang w:eastAsia="es-419"/>
          <w14:ligatures w14:val="none"/>
        </w:rPr>
      </w:pPr>
      <w:hyperlink r:id="rId8" w:tgtFrame="_blank" w:history="1">
        <w:r w:rsidRPr="00CF59D2">
          <w:rPr>
            <w:rFonts w:ascii="Open Sans" w:eastAsia="Times New Roman" w:hAnsi="Open Sans" w:cs="Open Sans"/>
            <w:color w:val="000000"/>
            <w:kern w:val="0"/>
            <w:sz w:val="21"/>
            <w:szCs w:val="21"/>
            <w:u w:val="single"/>
            <w:lang w:eastAsia="es-419"/>
            <w14:ligatures w14:val="none"/>
          </w:rPr>
          <w:t>+534153301841</w:t>
        </w:r>
      </w:hyperlink>
    </w:p>
    <w:p w14:paraId="1B8363ED" w14:textId="77777777" w:rsidR="00CF59D2" w:rsidRPr="00CF59D2" w:rsidRDefault="00CF59D2" w:rsidP="00CF59D2">
      <w:pPr>
        <w:numPr>
          <w:ilvl w:val="1"/>
          <w:numId w:val="1"/>
        </w:numPr>
        <w:shd w:val="clear" w:color="auto" w:fill="FFFFFF"/>
        <w:spacing w:after="0" w:line="240" w:lineRule="auto"/>
        <w:ind w:left="1215"/>
        <w:rPr>
          <w:rFonts w:ascii="Open Sans" w:eastAsia="Times New Roman" w:hAnsi="Open Sans" w:cs="Open Sans"/>
          <w:color w:val="333333"/>
          <w:kern w:val="0"/>
          <w:sz w:val="21"/>
          <w:szCs w:val="21"/>
          <w:lang w:eastAsia="es-419"/>
          <w14:ligatures w14:val="none"/>
        </w:rPr>
      </w:pPr>
      <w:hyperlink r:id="rId9" w:tgtFrame="_blank" w:history="1">
        <w:r w:rsidRPr="00CF59D2">
          <w:rPr>
            <w:rFonts w:ascii="Open Sans" w:eastAsia="Times New Roman" w:hAnsi="Open Sans" w:cs="Open Sans"/>
            <w:color w:val="000000"/>
            <w:kern w:val="0"/>
            <w:sz w:val="21"/>
            <w:szCs w:val="21"/>
            <w:u w:val="single"/>
            <w:lang w:eastAsia="es-419"/>
            <w14:ligatures w14:val="none"/>
          </w:rPr>
          <w:t>034155009005</w:t>
        </w:r>
      </w:hyperlink>
    </w:p>
    <w:p w14:paraId="1A9D3672" w14:textId="77777777" w:rsidR="00CF59D2" w:rsidRPr="00CF59D2" w:rsidRDefault="00CF59D2" w:rsidP="00CF59D2">
      <w:pPr>
        <w:numPr>
          <w:ilvl w:val="1"/>
          <w:numId w:val="1"/>
        </w:numPr>
        <w:shd w:val="clear" w:color="auto" w:fill="FFFFFF"/>
        <w:spacing w:after="0" w:line="240" w:lineRule="auto"/>
        <w:ind w:left="1215"/>
        <w:rPr>
          <w:rFonts w:ascii="Open Sans" w:eastAsia="Times New Roman" w:hAnsi="Open Sans" w:cs="Open Sans"/>
          <w:color w:val="333333"/>
          <w:kern w:val="0"/>
          <w:sz w:val="21"/>
          <w:szCs w:val="21"/>
          <w:lang w:eastAsia="es-419"/>
          <w14:ligatures w14:val="none"/>
        </w:rPr>
      </w:pPr>
      <w:hyperlink r:id="rId10" w:tgtFrame="_blank" w:history="1">
        <w:r w:rsidRPr="00CF59D2">
          <w:rPr>
            <w:rFonts w:ascii="Open Sans" w:eastAsia="Times New Roman" w:hAnsi="Open Sans" w:cs="Open Sans"/>
            <w:color w:val="000000"/>
            <w:kern w:val="0"/>
            <w:sz w:val="21"/>
            <w:szCs w:val="21"/>
            <w:u w:val="single"/>
            <w:lang w:eastAsia="es-419"/>
            <w14:ligatures w14:val="none"/>
          </w:rPr>
          <w:t>+543415009005</w:t>
        </w:r>
      </w:hyperlink>
    </w:p>
    <w:p w14:paraId="1C3E617F" w14:textId="77777777" w:rsidR="00CF59D2" w:rsidRPr="00CF59D2" w:rsidRDefault="00CF59D2" w:rsidP="00CF59D2">
      <w:pPr>
        <w:shd w:val="clear" w:color="auto" w:fill="FFFFFF"/>
        <w:spacing w:after="0" w:line="240" w:lineRule="auto"/>
        <w:ind w:left="720"/>
        <w:rPr>
          <w:rFonts w:ascii="Open Sans" w:eastAsia="Times New Roman" w:hAnsi="Open Sans" w:cs="Open Sans"/>
          <w:color w:val="333333"/>
          <w:kern w:val="0"/>
          <w:sz w:val="21"/>
          <w:szCs w:val="21"/>
          <w:lang w:eastAsia="es-419"/>
          <w14:ligatures w14:val="none"/>
        </w:rPr>
      </w:pPr>
      <w:r w:rsidRPr="00CF59D2">
        <w:rPr>
          <w:rFonts w:ascii="Open Sans" w:eastAsia="Times New Roman" w:hAnsi="Open Sans" w:cs="Open Sans"/>
          <w:color w:val="333333"/>
          <w:kern w:val="0"/>
          <w:sz w:val="21"/>
          <w:szCs w:val="21"/>
          <w:lang w:eastAsia="es-419"/>
          <w14:ligatures w14:val="none"/>
        </w:rPr>
        <w:br/>
      </w:r>
      <w:r w:rsidRPr="00CF59D2">
        <w:rPr>
          <w:rFonts w:ascii="Open Sans" w:eastAsia="Times New Roman" w:hAnsi="Open Sans" w:cs="Open Sans"/>
          <w:color w:val="333333"/>
          <w:kern w:val="0"/>
          <w:sz w:val="21"/>
          <w:szCs w:val="21"/>
          <w:lang w:eastAsia="es-419"/>
          <w14:ligatures w14:val="none"/>
        </w:rPr>
        <w:br/>
      </w:r>
    </w:p>
    <w:p w14:paraId="202F13D0" w14:textId="77777777" w:rsidR="00CF59D2" w:rsidRPr="00CF59D2" w:rsidRDefault="00CF59D2" w:rsidP="00CF59D2">
      <w:pPr>
        <w:shd w:val="clear" w:color="auto" w:fill="FFFFFF"/>
        <w:spacing w:after="0" w:line="240" w:lineRule="auto"/>
        <w:ind w:left="720"/>
        <w:jc w:val="both"/>
        <w:outlineLvl w:val="2"/>
        <w:rPr>
          <w:rFonts w:ascii="Roboto Slab" w:eastAsia="Times New Roman" w:hAnsi="Roboto Slab" w:cs="Roboto Slab"/>
          <w:color w:val="0A225F"/>
          <w:kern w:val="0"/>
          <w:sz w:val="36"/>
          <w:szCs w:val="36"/>
          <w:lang w:eastAsia="es-419"/>
          <w14:ligatures w14:val="none"/>
        </w:rPr>
      </w:pPr>
      <w:r w:rsidRPr="00CF59D2">
        <w:rPr>
          <w:rFonts w:ascii="Roboto Slab" w:eastAsia="Times New Roman" w:hAnsi="Roboto Slab" w:cs="Roboto Slab"/>
          <w:b/>
          <w:bCs/>
          <w:color w:val="0A225F"/>
          <w:kern w:val="0"/>
          <w:sz w:val="36"/>
          <w:szCs w:val="36"/>
          <w:lang w:eastAsia="es-419"/>
          <w14:ligatures w14:val="none"/>
        </w:rPr>
        <w:t>ESTUDIOS DE GRADO Y DE POSTGRADO </w:t>
      </w:r>
    </w:p>
    <w:p w14:paraId="4917E1C3"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 xml:space="preserve">Omar Abel </w:t>
      </w:r>
      <w:proofErr w:type="spellStart"/>
      <w:r w:rsidRPr="00CF59D2">
        <w:rPr>
          <w:rFonts w:ascii="Open Sans" w:eastAsia="Times New Roman" w:hAnsi="Open Sans" w:cs="Open Sans"/>
          <w:color w:val="222222"/>
          <w:kern w:val="0"/>
          <w:sz w:val="21"/>
          <w:szCs w:val="21"/>
          <w:lang w:eastAsia="es-419"/>
          <w14:ligatures w14:val="none"/>
        </w:rPr>
        <w:t>Benabentos</w:t>
      </w:r>
      <w:proofErr w:type="spellEnd"/>
      <w:r w:rsidRPr="00CF59D2">
        <w:rPr>
          <w:rFonts w:ascii="Open Sans" w:eastAsia="Times New Roman" w:hAnsi="Open Sans" w:cs="Open Sans"/>
          <w:color w:val="222222"/>
          <w:kern w:val="0"/>
          <w:sz w:val="21"/>
          <w:szCs w:val="21"/>
          <w:lang w:eastAsia="es-419"/>
          <w14:ligatures w14:val="none"/>
        </w:rPr>
        <w:t xml:space="preserve">, Abogado, egresado de la Facultad de Derecho de la Universidad Nacional de Rosario, titulo expedido en agosto de 1983.  Presidente del directorio del estudio </w:t>
      </w:r>
      <w:proofErr w:type="gramStart"/>
      <w:r w:rsidRPr="00CF59D2">
        <w:rPr>
          <w:rFonts w:ascii="Open Sans" w:eastAsia="Times New Roman" w:hAnsi="Open Sans" w:cs="Open Sans"/>
          <w:color w:val="222222"/>
          <w:kern w:val="0"/>
          <w:sz w:val="21"/>
          <w:szCs w:val="21"/>
          <w:lang w:eastAsia="es-419"/>
          <w14:ligatures w14:val="none"/>
        </w:rPr>
        <w:t>jurídico  Omar</w:t>
      </w:r>
      <w:proofErr w:type="gramEnd"/>
      <w:r w:rsidRPr="00CF59D2">
        <w:rPr>
          <w:rFonts w:ascii="Open Sans" w:eastAsia="Times New Roman" w:hAnsi="Open Sans" w:cs="Open Sans"/>
          <w:color w:val="222222"/>
          <w:kern w:val="0"/>
          <w:sz w:val="21"/>
          <w:szCs w:val="21"/>
          <w:lang w:eastAsia="es-419"/>
          <w14:ligatures w14:val="none"/>
        </w:rPr>
        <w:t xml:space="preserve"> </w:t>
      </w:r>
      <w:proofErr w:type="spellStart"/>
      <w:r w:rsidRPr="00CF59D2">
        <w:rPr>
          <w:rFonts w:ascii="Open Sans" w:eastAsia="Times New Roman" w:hAnsi="Open Sans" w:cs="Open Sans"/>
          <w:color w:val="222222"/>
          <w:kern w:val="0"/>
          <w:sz w:val="21"/>
          <w:szCs w:val="21"/>
          <w:lang w:eastAsia="es-419"/>
          <w14:ligatures w14:val="none"/>
        </w:rPr>
        <w:t>Benabentos</w:t>
      </w:r>
      <w:proofErr w:type="spellEnd"/>
      <w:r w:rsidRPr="00CF59D2">
        <w:rPr>
          <w:rFonts w:ascii="Open Sans" w:eastAsia="Times New Roman" w:hAnsi="Open Sans" w:cs="Open Sans"/>
          <w:color w:val="222222"/>
          <w:kern w:val="0"/>
          <w:sz w:val="21"/>
          <w:szCs w:val="21"/>
          <w:lang w:eastAsia="es-419"/>
          <w14:ligatures w14:val="none"/>
        </w:rPr>
        <w:t xml:space="preserve"> &amp; Asociados S.A. Ejerce la profesión liberal en las especialidades Derecho Procesal, Derecho Procesal,  Derecho laboral-empresarial por riesgos de trabajo, derecho de seguros, derecho de daños y perjuicios, entre otras.</w:t>
      </w:r>
    </w:p>
    <w:p w14:paraId="343CCF75"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 xml:space="preserve">Doctor en leyes, titulo expedido por la Facultad de Derecho, Universidad Nacional de Rosario, promoción 1999/2000. Doctorado dirigido por el Dr. Luis </w:t>
      </w:r>
      <w:proofErr w:type="spellStart"/>
      <w:r w:rsidRPr="00CF59D2">
        <w:rPr>
          <w:rFonts w:ascii="Open Sans" w:eastAsia="Times New Roman" w:hAnsi="Open Sans" w:cs="Open Sans"/>
          <w:color w:val="222222"/>
          <w:kern w:val="0"/>
          <w:sz w:val="21"/>
          <w:szCs w:val="21"/>
          <w:lang w:eastAsia="es-419"/>
          <w14:ligatures w14:val="none"/>
        </w:rPr>
        <w:t>Andorno</w:t>
      </w:r>
      <w:proofErr w:type="spellEnd"/>
      <w:r w:rsidRPr="00CF59D2">
        <w:rPr>
          <w:rFonts w:ascii="Open Sans" w:eastAsia="Times New Roman" w:hAnsi="Open Sans" w:cs="Open Sans"/>
          <w:color w:val="222222"/>
          <w:kern w:val="0"/>
          <w:sz w:val="21"/>
          <w:szCs w:val="21"/>
          <w:lang w:eastAsia="es-419"/>
          <w14:ligatures w14:val="none"/>
        </w:rPr>
        <w:t>. Tesis doctoral: “El garantismo Procesal” Calificación del jurado: distinguido.</w:t>
      </w:r>
    </w:p>
    <w:p w14:paraId="1BEF7846"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Magister en Derecho Procesal, titulo expedido por la Facultad de Derecho de la Universidad Nacional de Rosario, promoción 1999/2000. Maestría de Derecho Procesal dirigida por Adolfo Alvarado Velloso. Tesis presentada y defendida: “Teoría General Unitaria del Derecho Procesal”. Calificación del Jurado: sobresaliente.</w:t>
      </w:r>
    </w:p>
    <w:p w14:paraId="4CE5D4D2"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 xml:space="preserve">Posgrado de Especialización en Derecho de Seguros (1996). Título expedido por la Facultad de Derecho de la Universidad Nacional de Rosario </w:t>
      </w:r>
      <w:proofErr w:type="gramStart"/>
      <w:r w:rsidRPr="00CF59D2">
        <w:rPr>
          <w:rFonts w:ascii="Open Sans" w:eastAsia="Times New Roman" w:hAnsi="Open Sans" w:cs="Open Sans"/>
          <w:color w:val="222222"/>
          <w:kern w:val="0"/>
          <w:sz w:val="21"/>
          <w:szCs w:val="21"/>
          <w:lang w:eastAsia="es-419"/>
          <w14:ligatures w14:val="none"/>
        </w:rPr>
        <w:t>y  El</w:t>
      </w:r>
      <w:proofErr w:type="gramEnd"/>
      <w:r w:rsidRPr="00CF59D2">
        <w:rPr>
          <w:rFonts w:ascii="Open Sans" w:eastAsia="Times New Roman" w:hAnsi="Open Sans" w:cs="Open Sans"/>
          <w:color w:val="222222"/>
          <w:kern w:val="0"/>
          <w:sz w:val="21"/>
          <w:szCs w:val="21"/>
          <w:lang w:eastAsia="es-419"/>
          <w14:ligatures w14:val="none"/>
        </w:rPr>
        <w:t xml:space="preserve"> Instituto de Derecho de Seguros del Colegio de Abogados de Rosario, con el Auspicio de la Asociación Argentina de Derecho de Seguros, Rama Nacional de la A.I.D.A.</w:t>
      </w:r>
    </w:p>
    <w:p w14:paraId="28224964" w14:textId="77777777" w:rsidR="00CF59D2" w:rsidRPr="00CF59D2" w:rsidRDefault="00CF59D2" w:rsidP="00CF59D2">
      <w:pPr>
        <w:shd w:val="clear" w:color="auto" w:fill="FFFFFF"/>
        <w:spacing w:after="0" w:line="240" w:lineRule="auto"/>
        <w:ind w:left="720"/>
        <w:jc w:val="both"/>
        <w:outlineLvl w:val="2"/>
        <w:rPr>
          <w:rFonts w:ascii="Roboto Slab" w:eastAsia="Times New Roman" w:hAnsi="Roboto Slab" w:cs="Roboto Slab"/>
          <w:color w:val="0A225F"/>
          <w:kern w:val="0"/>
          <w:sz w:val="36"/>
          <w:szCs w:val="36"/>
          <w:lang w:eastAsia="es-419"/>
          <w14:ligatures w14:val="none"/>
        </w:rPr>
      </w:pPr>
      <w:r w:rsidRPr="00CF59D2">
        <w:rPr>
          <w:rFonts w:ascii="Roboto Slab" w:eastAsia="Times New Roman" w:hAnsi="Roboto Slab" w:cs="Roboto Slab"/>
          <w:b/>
          <w:bCs/>
          <w:color w:val="0A225F"/>
          <w:kern w:val="0"/>
          <w:sz w:val="36"/>
          <w:szCs w:val="36"/>
          <w:lang w:eastAsia="es-419"/>
          <w14:ligatures w14:val="none"/>
        </w:rPr>
        <w:t>ANTECEDENTES ACADÉMICOS</w:t>
      </w:r>
    </w:p>
    <w:p w14:paraId="466657A5"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lastRenderedPageBreak/>
        <w:t xml:space="preserve">Profesor titular por concurso en la materia derecho procesal civil, cátedra A, de la facultad de derecho de la universidad nacional de Rosario con evaluación de antecedentes y oposición, con calificación de diez en antecedentes y diez en la oposición por el jurado integrado por el doctor Mario </w:t>
      </w:r>
      <w:proofErr w:type="spellStart"/>
      <w:r w:rsidRPr="00CF59D2">
        <w:rPr>
          <w:rFonts w:ascii="Open Sans" w:eastAsia="Times New Roman" w:hAnsi="Open Sans" w:cs="Open Sans"/>
          <w:color w:val="222222"/>
          <w:kern w:val="0"/>
          <w:sz w:val="21"/>
          <w:szCs w:val="21"/>
          <w:lang w:eastAsia="es-419"/>
          <w14:ligatures w14:val="none"/>
        </w:rPr>
        <w:t>Zinny</w:t>
      </w:r>
      <w:proofErr w:type="spellEnd"/>
      <w:r w:rsidRPr="00CF59D2">
        <w:rPr>
          <w:rFonts w:ascii="Open Sans" w:eastAsia="Times New Roman" w:hAnsi="Open Sans" w:cs="Open Sans"/>
          <w:color w:val="222222"/>
          <w:kern w:val="0"/>
          <w:sz w:val="21"/>
          <w:szCs w:val="21"/>
          <w:lang w:eastAsia="es-419"/>
          <w14:ligatures w14:val="none"/>
        </w:rPr>
        <w:t xml:space="preserve">, Osvaldo </w:t>
      </w:r>
      <w:proofErr w:type="spellStart"/>
      <w:r w:rsidRPr="00CF59D2">
        <w:rPr>
          <w:rFonts w:ascii="Open Sans" w:eastAsia="Times New Roman" w:hAnsi="Open Sans" w:cs="Open Sans"/>
          <w:color w:val="222222"/>
          <w:kern w:val="0"/>
          <w:sz w:val="21"/>
          <w:szCs w:val="21"/>
          <w:lang w:eastAsia="es-419"/>
          <w14:ligatures w14:val="none"/>
        </w:rPr>
        <w:t>Gozaíni</w:t>
      </w:r>
      <w:proofErr w:type="spellEnd"/>
      <w:r w:rsidRPr="00CF59D2">
        <w:rPr>
          <w:rFonts w:ascii="Open Sans" w:eastAsia="Times New Roman" w:hAnsi="Open Sans" w:cs="Open Sans"/>
          <w:color w:val="222222"/>
          <w:kern w:val="0"/>
          <w:sz w:val="21"/>
          <w:szCs w:val="21"/>
          <w:lang w:eastAsia="es-419"/>
          <w14:ligatures w14:val="none"/>
        </w:rPr>
        <w:t xml:space="preserve"> </w:t>
      </w:r>
      <w:proofErr w:type="gramStart"/>
      <w:r w:rsidRPr="00CF59D2">
        <w:rPr>
          <w:rFonts w:ascii="Open Sans" w:eastAsia="Times New Roman" w:hAnsi="Open Sans" w:cs="Open Sans"/>
          <w:color w:val="222222"/>
          <w:kern w:val="0"/>
          <w:sz w:val="21"/>
          <w:szCs w:val="21"/>
          <w:lang w:eastAsia="es-419"/>
          <w14:ligatures w14:val="none"/>
        </w:rPr>
        <w:t>y  Héctor</w:t>
      </w:r>
      <w:proofErr w:type="gramEnd"/>
      <w:r w:rsidRPr="00CF59D2">
        <w:rPr>
          <w:rFonts w:ascii="Open Sans" w:eastAsia="Times New Roman" w:hAnsi="Open Sans" w:cs="Open Sans"/>
          <w:color w:val="222222"/>
          <w:kern w:val="0"/>
          <w:sz w:val="21"/>
          <w:szCs w:val="21"/>
          <w:lang w:eastAsia="es-419"/>
          <w14:ligatures w14:val="none"/>
        </w:rPr>
        <w:t xml:space="preserve"> </w:t>
      </w:r>
      <w:proofErr w:type="spellStart"/>
      <w:r w:rsidRPr="00CF59D2">
        <w:rPr>
          <w:rFonts w:ascii="Open Sans" w:eastAsia="Times New Roman" w:hAnsi="Open Sans" w:cs="Open Sans"/>
          <w:color w:val="222222"/>
          <w:kern w:val="0"/>
          <w:sz w:val="21"/>
          <w:szCs w:val="21"/>
          <w:lang w:eastAsia="es-419"/>
          <w14:ligatures w14:val="none"/>
        </w:rPr>
        <w:t>Superti</w:t>
      </w:r>
      <w:proofErr w:type="spellEnd"/>
      <w:r w:rsidRPr="00CF59D2">
        <w:rPr>
          <w:rFonts w:ascii="Open Sans" w:eastAsia="Times New Roman" w:hAnsi="Open Sans" w:cs="Open Sans"/>
          <w:color w:val="222222"/>
          <w:kern w:val="0"/>
          <w:sz w:val="21"/>
          <w:szCs w:val="21"/>
          <w:lang w:eastAsia="es-419"/>
          <w14:ligatures w14:val="none"/>
        </w:rPr>
        <w:t xml:space="preserve"> en el año 2015, hasta la actualidad.</w:t>
      </w:r>
    </w:p>
    <w:p w14:paraId="5F3D385F"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Profesor titularizado por concurso privado en la facultad de derecho de la universidad de Belgrano en las cátedras derecho procesal civil IM teoría general del derecho y derecho procesal civil II, derecho procesal codificado, designación efectuada en el año 2005 hasta la actualidad</w:t>
      </w:r>
    </w:p>
    <w:p w14:paraId="4AA86FC6"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 xml:space="preserve">Profesor designado para el dictado de la Materia Derecho Procesal Civil desde el año 2005, en </w:t>
      </w:r>
      <w:proofErr w:type="gramStart"/>
      <w:r w:rsidRPr="00CF59D2">
        <w:rPr>
          <w:rFonts w:ascii="Open Sans" w:eastAsia="Times New Roman" w:hAnsi="Open Sans" w:cs="Open Sans"/>
          <w:color w:val="222222"/>
          <w:kern w:val="0"/>
          <w:sz w:val="21"/>
          <w:szCs w:val="21"/>
          <w:lang w:eastAsia="es-419"/>
          <w14:ligatures w14:val="none"/>
        </w:rPr>
        <w:t>la  Maestría</w:t>
      </w:r>
      <w:proofErr w:type="gramEnd"/>
      <w:r w:rsidRPr="00CF59D2">
        <w:rPr>
          <w:rFonts w:ascii="Open Sans" w:eastAsia="Times New Roman" w:hAnsi="Open Sans" w:cs="Open Sans"/>
          <w:color w:val="222222"/>
          <w:kern w:val="0"/>
          <w:sz w:val="21"/>
          <w:szCs w:val="21"/>
          <w:lang w:eastAsia="es-419"/>
          <w14:ligatures w14:val="none"/>
        </w:rPr>
        <w:t xml:space="preserve"> en Derecho Procesal dirigida por el doctor Adolfo Alvarado velloso, con la materia a su cargo Derecho Procesal Civil, que se dicta en la Facultad de Derecho de la Universidad Nacional de Rosario, en varias Provincias de la Argentina y en el exterior,  cargo que mantiene hasta el presente</w:t>
      </w:r>
    </w:p>
    <w:p w14:paraId="3AD4E1E9"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 xml:space="preserve">Profesor de la plantilla de la Maestría en Derecho Procesal Civil, que se dicta </w:t>
      </w:r>
      <w:proofErr w:type="gramStart"/>
      <w:r w:rsidRPr="00CF59D2">
        <w:rPr>
          <w:rFonts w:ascii="Open Sans" w:eastAsia="Times New Roman" w:hAnsi="Open Sans" w:cs="Open Sans"/>
          <w:color w:val="222222"/>
          <w:kern w:val="0"/>
          <w:sz w:val="21"/>
          <w:szCs w:val="21"/>
          <w:lang w:eastAsia="es-419"/>
          <w14:ligatures w14:val="none"/>
        </w:rPr>
        <w:t>por  la</w:t>
      </w:r>
      <w:proofErr w:type="gramEnd"/>
      <w:r w:rsidRPr="00CF59D2">
        <w:rPr>
          <w:rFonts w:ascii="Open Sans" w:eastAsia="Times New Roman" w:hAnsi="Open Sans" w:cs="Open Sans"/>
          <w:color w:val="222222"/>
          <w:kern w:val="0"/>
          <w:sz w:val="21"/>
          <w:szCs w:val="21"/>
          <w:lang w:eastAsia="es-419"/>
          <w14:ligatures w14:val="none"/>
        </w:rPr>
        <w:t xml:space="preserve"> Facultad de Derecho de la Universidad Nacional de Rosario en las ciudades de Azul,  provincia de Buenos Aires, Neuquén,  provincia de Neuquén y Mendoza,  provincia de Mendoza, desde el año 2005</w:t>
      </w:r>
    </w:p>
    <w:p w14:paraId="13EB7F77"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 xml:space="preserve">Profesor permanente de la especialización en derecho procesal que se dicta en la Facultad de Derecho de la Universidad Nacional de Buenos Aires bajo la dirección del doctor Osvaldo </w:t>
      </w:r>
      <w:proofErr w:type="spellStart"/>
      <w:r w:rsidRPr="00CF59D2">
        <w:rPr>
          <w:rFonts w:ascii="Open Sans" w:eastAsia="Times New Roman" w:hAnsi="Open Sans" w:cs="Open Sans"/>
          <w:color w:val="222222"/>
          <w:kern w:val="0"/>
          <w:sz w:val="21"/>
          <w:szCs w:val="21"/>
          <w:lang w:eastAsia="es-419"/>
          <w14:ligatures w14:val="none"/>
        </w:rPr>
        <w:t>Gozaini</w:t>
      </w:r>
      <w:proofErr w:type="spellEnd"/>
      <w:r w:rsidRPr="00CF59D2">
        <w:rPr>
          <w:rFonts w:ascii="Open Sans" w:eastAsia="Times New Roman" w:hAnsi="Open Sans" w:cs="Open Sans"/>
          <w:color w:val="222222"/>
          <w:kern w:val="0"/>
          <w:sz w:val="21"/>
          <w:szCs w:val="21"/>
          <w:lang w:eastAsia="es-419"/>
          <w14:ligatures w14:val="none"/>
        </w:rPr>
        <w:t>, desde el año 2013 a la fecha </w:t>
      </w:r>
    </w:p>
    <w:p w14:paraId="4C85A736"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 xml:space="preserve">Profesor permanente del curso de derecho probatorio profundizado que se dicta todos los años en la facultad de derecho de la universidad nacional de Buenos Aires bajo la dirección del doctor Osvaldo </w:t>
      </w:r>
      <w:proofErr w:type="spellStart"/>
      <w:r w:rsidRPr="00CF59D2">
        <w:rPr>
          <w:rFonts w:ascii="Open Sans" w:eastAsia="Times New Roman" w:hAnsi="Open Sans" w:cs="Open Sans"/>
          <w:color w:val="222222"/>
          <w:kern w:val="0"/>
          <w:sz w:val="21"/>
          <w:szCs w:val="21"/>
          <w:lang w:eastAsia="es-419"/>
          <w14:ligatures w14:val="none"/>
        </w:rPr>
        <w:t>Gozaini</w:t>
      </w:r>
      <w:proofErr w:type="spellEnd"/>
      <w:r w:rsidRPr="00CF59D2">
        <w:rPr>
          <w:rFonts w:ascii="Open Sans" w:eastAsia="Times New Roman" w:hAnsi="Open Sans" w:cs="Open Sans"/>
          <w:color w:val="222222"/>
          <w:kern w:val="0"/>
          <w:sz w:val="21"/>
          <w:szCs w:val="21"/>
          <w:lang w:eastAsia="es-419"/>
          <w14:ligatures w14:val="none"/>
        </w:rPr>
        <w:t xml:space="preserve"> desde el año 2017 hasta la fecha</w:t>
      </w:r>
    </w:p>
    <w:p w14:paraId="3E6C9830"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 xml:space="preserve">Profesor de la maestría en Derecho Procesal Constitucional que se dicta por la universidad de Lomas de Zamora, Provincia de Buenos </w:t>
      </w:r>
      <w:proofErr w:type="gramStart"/>
      <w:r w:rsidRPr="00CF59D2">
        <w:rPr>
          <w:rFonts w:ascii="Open Sans" w:eastAsia="Times New Roman" w:hAnsi="Open Sans" w:cs="Open Sans"/>
          <w:color w:val="222222"/>
          <w:kern w:val="0"/>
          <w:sz w:val="21"/>
          <w:szCs w:val="21"/>
          <w:lang w:eastAsia="es-419"/>
          <w14:ligatures w14:val="none"/>
        </w:rPr>
        <w:t>Aires,  bajo</w:t>
      </w:r>
      <w:proofErr w:type="gramEnd"/>
      <w:r w:rsidRPr="00CF59D2">
        <w:rPr>
          <w:rFonts w:ascii="Open Sans" w:eastAsia="Times New Roman" w:hAnsi="Open Sans" w:cs="Open Sans"/>
          <w:color w:val="222222"/>
          <w:kern w:val="0"/>
          <w:sz w:val="21"/>
          <w:szCs w:val="21"/>
          <w:lang w:eastAsia="es-419"/>
          <w14:ligatures w14:val="none"/>
        </w:rPr>
        <w:t xml:space="preserve"> la dirección del doctor Osvaldo </w:t>
      </w:r>
      <w:proofErr w:type="spellStart"/>
      <w:r w:rsidRPr="00CF59D2">
        <w:rPr>
          <w:rFonts w:ascii="Open Sans" w:eastAsia="Times New Roman" w:hAnsi="Open Sans" w:cs="Open Sans"/>
          <w:color w:val="222222"/>
          <w:kern w:val="0"/>
          <w:sz w:val="21"/>
          <w:szCs w:val="21"/>
          <w:lang w:eastAsia="es-419"/>
          <w14:ligatures w14:val="none"/>
        </w:rPr>
        <w:t>Gozaini</w:t>
      </w:r>
      <w:proofErr w:type="spellEnd"/>
      <w:r w:rsidRPr="00CF59D2">
        <w:rPr>
          <w:rFonts w:ascii="Open Sans" w:eastAsia="Times New Roman" w:hAnsi="Open Sans" w:cs="Open Sans"/>
          <w:color w:val="222222"/>
          <w:kern w:val="0"/>
          <w:sz w:val="21"/>
          <w:szCs w:val="21"/>
          <w:lang w:eastAsia="es-419"/>
          <w14:ligatures w14:val="none"/>
        </w:rPr>
        <w:t>, desde el año 2017 a la fecha </w:t>
      </w:r>
    </w:p>
    <w:p w14:paraId="67172D8C" w14:textId="77777777" w:rsidR="00CF59D2" w:rsidRPr="00CF59D2" w:rsidRDefault="00CF59D2" w:rsidP="00CF59D2">
      <w:pPr>
        <w:shd w:val="clear" w:color="auto" w:fill="FFFFFF"/>
        <w:spacing w:after="0" w:line="240" w:lineRule="auto"/>
        <w:ind w:left="720"/>
        <w:jc w:val="both"/>
        <w:outlineLvl w:val="2"/>
        <w:rPr>
          <w:rFonts w:ascii="Roboto Slab" w:eastAsia="Times New Roman" w:hAnsi="Roboto Slab" w:cs="Roboto Slab"/>
          <w:color w:val="0A225F"/>
          <w:kern w:val="0"/>
          <w:sz w:val="36"/>
          <w:szCs w:val="36"/>
          <w:lang w:eastAsia="es-419"/>
          <w14:ligatures w14:val="none"/>
        </w:rPr>
      </w:pPr>
      <w:r w:rsidRPr="00CF59D2">
        <w:rPr>
          <w:rFonts w:ascii="Roboto Slab" w:eastAsia="Times New Roman" w:hAnsi="Roboto Slab" w:cs="Roboto Slab"/>
          <w:b/>
          <w:bCs/>
          <w:i/>
          <w:iCs/>
          <w:color w:val="0A225F"/>
          <w:kern w:val="0"/>
          <w:sz w:val="36"/>
          <w:szCs w:val="36"/>
          <w:lang w:eastAsia="es-419"/>
          <w14:ligatures w14:val="none"/>
        </w:rPr>
        <w:t>Ha sido:</w:t>
      </w:r>
    </w:p>
    <w:p w14:paraId="7F3B31F7"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Profesor Asociado de la ex Cátedra de Derecho Procesal Civil de la Facultad de Derecho de la Universidad Nacional de Rosario, bajo la por entonces titularidad del Dr. Adolfo Alvarado Velloso, desde el año 1996 al 2006, designado luego profesor Titular</w:t>
      </w:r>
    </w:p>
    <w:p w14:paraId="1CF8D655"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 xml:space="preserve">Profesor </w:t>
      </w:r>
      <w:proofErr w:type="spellStart"/>
      <w:r w:rsidRPr="00CF59D2">
        <w:rPr>
          <w:rFonts w:ascii="Open Sans" w:eastAsia="Times New Roman" w:hAnsi="Open Sans" w:cs="Open Sans"/>
          <w:color w:val="222222"/>
          <w:kern w:val="0"/>
          <w:sz w:val="21"/>
          <w:szCs w:val="21"/>
          <w:lang w:eastAsia="es-419"/>
          <w14:ligatures w14:val="none"/>
        </w:rPr>
        <w:t>Protitular</w:t>
      </w:r>
      <w:proofErr w:type="spellEnd"/>
      <w:r w:rsidRPr="00CF59D2">
        <w:rPr>
          <w:rFonts w:ascii="Open Sans" w:eastAsia="Times New Roman" w:hAnsi="Open Sans" w:cs="Open Sans"/>
          <w:color w:val="222222"/>
          <w:kern w:val="0"/>
          <w:sz w:val="21"/>
          <w:szCs w:val="21"/>
          <w:lang w:eastAsia="es-419"/>
          <w14:ligatures w14:val="none"/>
        </w:rPr>
        <w:t xml:space="preserve"> de la Cátedra de Derecho Procesal civil de la Facultad Católica de Derecho de la ciudad de Paraná, Provincia de Entre Ríos.</w:t>
      </w:r>
    </w:p>
    <w:p w14:paraId="11432943"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 xml:space="preserve">Director académico de la “Revista de Derecho Procesal Civil”, publicada por Editorial </w:t>
      </w:r>
      <w:proofErr w:type="spellStart"/>
      <w:r w:rsidRPr="00CF59D2">
        <w:rPr>
          <w:rFonts w:ascii="Open Sans" w:eastAsia="Times New Roman" w:hAnsi="Open Sans" w:cs="Open Sans"/>
          <w:color w:val="222222"/>
          <w:kern w:val="0"/>
          <w:sz w:val="21"/>
          <w:szCs w:val="21"/>
          <w:lang w:eastAsia="es-419"/>
          <w14:ligatures w14:val="none"/>
        </w:rPr>
        <w:t>Juris</w:t>
      </w:r>
      <w:proofErr w:type="spellEnd"/>
      <w:r w:rsidRPr="00CF59D2">
        <w:rPr>
          <w:rFonts w:ascii="Open Sans" w:eastAsia="Times New Roman" w:hAnsi="Open Sans" w:cs="Open Sans"/>
          <w:color w:val="222222"/>
          <w:kern w:val="0"/>
          <w:sz w:val="21"/>
          <w:szCs w:val="21"/>
          <w:lang w:eastAsia="es-419"/>
          <w14:ligatures w14:val="none"/>
        </w:rPr>
        <w:t xml:space="preserve"> de la ciudad de Rosario, en el año 1995 </w:t>
      </w:r>
    </w:p>
    <w:p w14:paraId="5892B386"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 xml:space="preserve">Presidente de la Comisión de Intercambio de Colegios de Abogados para </w:t>
      </w:r>
      <w:proofErr w:type="gramStart"/>
      <w:r w:rsidRPr="00CF59D2">
        <w:rPr>
          <w:rFonts w:ascii="Open Sans" w:eastAsia="Times New Roman" w:hAnsi="Open Sans" w:cs="Open Sans"/>
          <w:color w:val="222222"/>
          <w:kern w:val="0"/>
          <w:sz w:val="21"/>
          <w:szCs w:val="21"/>
          <w:lang w:eastAsia="es-419"/>
          <w14:ligatures w14:val="none"/>
        </w:rPr>
        <w:t>Latinoamérica,  en</w:t>
      </w:r>
      <w:proofErr w:type="gramEnd"/>
      <w:r w:rsidRPr="00CF59D2">
        <w:rPr>
          <w:rFonts w:ascii="Open Sans" w:eastAsia="Times New Roman" w:hAnsi="Open Sans" w:cs="Open Sans"/>
          <w:color w:val="222222"/>
          <w:kern w:val="0"/>
          <w:sz w:val="21"/>
          <w:szCs w:val="21"/>
          <w:lang w:eastAsia="es-419"/>
          <w14:ligatures w14:val="none"/>
        </w:rPr>
        <w:t xml:space="preserve"> año 2012.</w:t>
      </w:r>
    </w:p>
    <w:p w14:paraId="0EFE00C3" w14:textId="77777777" w:rsidR="00CF59D2" w:rsidRPr="00CF59D2" w:rsidRDefault="00CF59D2" w:rsidP="00CF59D2">
      <w:pPr>
        <w:shd w:val="clear" w:color="auto" w:fill="FFFFFF"/>
        <w:spacing w:after="0" w:line="240" w:lineRule="auto"/>
        <w:ind w:left="720"/>
        <w:jc w:val="both"/>
        <w:outlineLvl w:val="2"/>
        <w:rPr>
          <w:rFonts w:ascii="Roboto Slab" w:eastAsia="Times New Roman" w:hAnsi="Roboto Slab" w:cs="Roboto Slab"/>
          <w:color w:val="0A225F"/>
          <w:kern w:val="0"/>
          <w:sz w:val="36"/>
          <w:szCs w:val="36"/>
          <w:lang w:eastAsia="es-419"/>
          <w14:ligatures w14:val="none"/>
        </w:rPr>
      </w:pPr>
      <w:r w:rsidRPr="00CF59D2">
        <w:rPr>
          <w:rFonts w:ascii="Roboto Slab" w:eastAsia="Times New Roman" w:hAnsi="Roboto Slab" w:cs="Roboto Slab"/>
          <w:b/>
          <w:bCs/>
          <w:color w:val="0A225F"/>
          <w:kern w:val="0"/>
          <w:sz w:val="36"/>
          <w:szCs w:val="36"/>
          <w:lang w:eastAsia="es-419"/>
          <w14:ligatures w14:val="none"/>
        </w:rPr>
        <w:t>MIEMBRO DE INSTITUTOS CIENTÍFICOS E TAREAS DE INVESTIGACIÓN </w:t>
      </w:r>
    </w:p>
    <w:p w14:paraId="416FED97" w14:textId="77777777" w:rsidR="00CF59D2" w:rsidRPr="00CF59D2" w:rsidRDefault="00CF59D2" w:rsidP="00CF59D2">
      <w:pPr>
        <w:shd w:val="clear" w:color="auto" w:fill="FFFFFF"/>
        <w:spacing w:after="0" w:line="240" w:lineRule="auto"/>
        <w:ind w:left="720"/>
        <w:jc w:val="both"/>
        <w:outlineLvl w:val="2"/>
        <w:rPr>
          <w:rFonts w:ascii="Roboto Slab" w:eastAsia="Times New Roman" w:hAnsi="Roboto Slab" w:cs="Roboto Slab"/>
          <w:color w:val="0A225F"/>
          <w:kern w:val="0"/>
          <w:sz w:val="36"/>
          <w:szCs w:val="36"/>
          <w:lang w:eastAsia="es-419"/>
          <w14:ligatures w14:val="none"/>
        </w:rPr>
      </w:pPr>
      <w:r w:rsidRPr="00CF59D2">
        <w:rPr>
          <w:rFonts w:ascii="Roboto Slab" w:eastAsia="Times New Roman" w:hAnsi="Roboto Slab" w:cs="Roboto Slab"/>
          <w:b/>
          <w:bCs/>
          <w:i/>
          <w:iCs/>
          <w:color w:val="0A225F"/>
          <w:kern w:val="0"/>
          <w:sz w:val="36"/>
          <w:szCs w:val="36"/>
          <w:lang w:eastAsia="es-419"/>
          <w14:ligatures w14:val="none"/>
        </w:rPr>
        <w:t>Es:</w:t>
      </w:r>
    </w:p>
    <w:p w14:paraId="7DFA8EE5"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 xml:space="preserve">Miembro titular del Instituto Panamericano de Derecho Procesal, designación formalizada en el día 11 de junio de 1992 en el VIII Encuentro Panamericano de Derecho Procesal, realizado en la ciudad de Córdoba, Argentina. Secretario de Comunicaciones del Instituto Panamericano de Derecho Procesal, designación realizada en la ciudad de Asunción del </w:t>
      </w:r>
      <w:proofErr w:type="gramStart"/>
      <w:r w:rsidRPr="00CF59D2">
        <w:rPr>
          <w:rFonts w:ascii="Open Sans" w:eastAsia="Times New Roman" w:hAnsi="Open Sans" w:cs="Open Sans"/>
          <w:color w:val="222222"/>
          <w:kern w:val="0"/>
          <w:sz w:val="21"/>
          <w:szCs w:val="21"/>
          <w:lang w:eastAsia="es-419"/>
          <w14:ligatures w14:val="none"/>
        </w:rPr>
        <w:t>Paraguay  desde</w:t>
      </w:r>
      <w:proofErr w:type="gramEnd"/>
      <w:r w:rsidRPr="00CF59D2">
        <w:rPr>
          <w:rFonts w:ascii="Open Sans" w:eastAsia="Times New Roman" w:hAnsi="Open Sans" w:cs="Open Sans"/>
          <w:color w:val="222222"/>
          <w:kern w:val="0"/>
          <w:sz w:val="21"/>
          <w:szCs w:val="21"/>
          <w:lang w:eastAsia="es-419"/>
          <w14:ligatures w14:val="none"/>
        </w:rPr>
        <w:t xml:space="preserve"> el año 1997 al año 2004.</w:t>
      </w:r>
    </w:p>
    <w:p w14:paraId="1048ED9E"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 xml:space="preserve">Miembro titular del Instituto Iberoamericano de Derecho Procesal, designación realizada en la ciudad de Río de Janeiro, </w:t>
      </w:r>
      <w:proofErr w:type="gramStart"/>
      <w:r w:rsidRPr="00CF59D2">
        <w:rPr>
          <w:rFonts w:ascii="Open Sans" w:eastAsia="Times New Roman" w:hAnsi="Open Sans" w:cs="Open Sans"/>
          <w:color w:val="222222"/>
          <w:kern w:val="0"/>
          <w:sz w:val="21"/>
          <w:szCs w:val="21"/>
          <w:lang w:eastAsia="es-419"/>
          <w14:ligatures w14:val="none"/>
        </w:rPr>
        <w:t>Brasil,  en</w:t>
      </w:r>
      <w:proofErr w:type="gramEnd"/>
      <w:r w:rsidRPr="00CF59D2">
        <w:rPr>
          <w:rFonts w:ascii="Open Sans" w:eastAsia="Times New Roman" w:hAnsi="Open Sans" w:cs="Open Sans"/>
          <w:color w:val="222222"/>
          <w:kern w:val="0"/>
          <w:sz w:val="21"/>
          <w:szCs w:val="21"/>
          <w:lang w:eastAsia="es-419"/>
          <w14:ligatures w14:val="none"/>
        </w:rPr>
        <w:t xml:space="preserve"> el año 1988, en el marco de las XI Jornadas Iberoamericanas de Derecho Procesal.</w:t>
      </w:r>
    </w:p>
    <w:p w14:paraId="58D074C7"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Miembro titular de la Asociación Argentina de Derecho Procesal, designación realizada en el año 1999 en la Ciudad de San Martin de los Andes, Argentina.</w:t>
      </w:r>
    </w:p>
    <w:p w14:paraId="501CE0D7"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Miembro titular del Centro de Estudios Procesales de la ciudad de Rosario, desde el año 1983, Instituto Científico dedicado al estudio del derecho procesal, presidido por el Dr. Adolfo Alvarado Velloso.</w:t>
      </w:r>
    </w:p>
    <w:p w14:paraId="7EEA7D2E"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 xml:space="preserve"> Secretario General del Instituto Panamericano de Derecho Procesal, designación efectuada por los miembros titulares en la asamblea del Instituto asamblea del </w:t>
      </w:r>
      <w:proofErr w:type="gramStart"/>
      <w:r w:rsidRPr="00CF59D2">
        <w:rPr>
          <w:rFonts w:ascii="Open Sans" w:eastAsia="Times New Roman" w:hAnsi="Open Sans" w:cs="Open Sans"/>
          <w:color w:val="222222"/>
          <w:kern w:val="0"/>
          <w:sz w:val="21"/>
          <w:szCs w:val="21"/>
          <w:lang w:eastAsia="es-419"/>
          <w14:ligatures w14:val="none"/>
        </w:rPr>
        <w:t>Instituto,  en</w:t>
      </w:r>
      <w:proofErr w:type="gramEnd"/>
      <w:r w:rsidRPr="00CF59D2">
        <w:rPr>
          <w:rFonts w:ascii="Open Sans" w:eastAsia="Times New Roman" w:hAnsi="Open Sans" w:cs="Open Sans"/>
          <w:color w:val="222222"/>
          <w:kern w:val="0"/>
          <w:sz w:val="21"/>
          <w:szCs w:val="21"/>
          <w:lang w:eastAsia="es-419"/>
          <w14:ligatures w14:val="none"/>
        </w:rPr>
        <w:t xml:space="preserve"> la ciudad de Panamá, en el año  2014 hasta el año 2019. </w:t>
      </w:r>
    </w:p>
    <w:p w14:paraId="04D14F31"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 xml:space="preserve">Coordinador ejecutivo del Instituto panamericano de derecho procesal designación formalizada en la asamblea del Instituto y por los miembros titulares de este, en la ciudad de Panamá, Panamá en el año </w:t>
      </w:r>
      <w:proofErr w:type="gramStart"/>
      <w:r w:rsidRPr="00CF59D2">
        <w:rPr>
          <w:rFonts w:ascii="Open Sans" w:eastAsia="Times New Roman" w:hAnsi="Open Sans" w:cs="Open Sans"/>
          <w:color w:val="222222"/>
          <w:kern w:val="0"/>
          <w:sz w:val="21"/>
          <w:szCs w:val="21"/>
          <w:lang w:eastAsia="es-419"/>
          <w14:ligatures w14:val="none"/>
        </w:rPr>
        <w:t>2019  hasta</w:t>
      </w:r>
      <w:proofErr w:type="gramEnd"/>
      <w:r w:rsidRPr="00CF59D2">
        <w:rPr>
          <w:rFonts w:ascii="Open Sans" w:eastAsia="Times New Roman" w:hAnsi="Open Sans" w:cs="Open Sans"/>
          <w:color w:val="222222"/>
          <w:kern w:val="0"/>
          <w:sz w:val="21"/>
          <w:szCs w:val="21"/>
          <w:lang w:eastAsia="es-419"/>
          <w14:ligatures w14:val="none"/>
        </w:rPr>
        <w:t>  la fecha.</w:t>
      </w:r>
    </w:p>
    <w:p w14:paraId="6CD7B97B"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 xml:space="preserve">Miembro titular de la asociación </w:t>
      </w:r>
      <w:proofErr w:type="gramStart"/>
      <w:r w:rsidRPr="00CF59D2">
        <w:rPr>
          <w:rFonts w:ascii="Open Sans" w:eastAsia="Times New Roman" w:hAnsi="Open Sans" w:cs="Open Sans"/>
          <w:color w:val="222222"/>
          <w:kern w:val="0"/>
          <w:sz w:val="21"/>
          <w:szCs w:val="21"/>
          <w:lang w:eastAsia="es-419"/>
          <w14:ligatures w14:val="none"/>
        </w:rPr>
        <w:t>Argentina</w:t>
      </w:r>
      <w:proofErr w:type="gramEnd"/>
      <w:r w:rsidRPr="00CF59D2">
        <w:rPr>
          <w:rFonts w:ascii="Open Sans" w:eastAsia="Times New Roman" w:hAnsi="Open Sans" w:cs="Open Sans"/>
          <w:color w:val="222222"/>
          <w:kern w:val="0"/>
          <w:sz w:val="21"/>
          <w:szCs w:val="21"/>
          <w:lang w:eastAsia="es-419"/>
          <w14:ligatures w14:val="none"/>
        </w:rPr>
        <w:t xml:space="preserve"> de derecho procesal constitucional, designación formalizada en la Ciudad Autónoma de Buenos Aires en el año 2012</w:t>
      </w:r>
    </w:p>
    <w:p w14:paraId="2AF383BE"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 xml:space="preserve">Miembro titular de jurados de tesis de aspirante a magister de la Maestría en Derecho Procesal, designación efectuada por la Facultad de Derecho de la Universidad nacional de </w:t>
      </w:r>
      <w:proofErr w:type="gramStart"/>
      <w:r w:rsidRPr="00CF59D2">
        <w:rPr>
          <w:rFonts w:ascii="Open Sans" w:eastAsia="Times New Roman" w:hAnsi="Open Sans" w:cs="Open Sans"/>
          <w:color w:val="222222"/>
          <w:kern w:val="0"/>
          <w:sz w:val="21"/>
          <w:szCs w:val="21"/>
          <w:lang w:eastAsia="es-419"/>
          <w14:ligatures w14:val="none"/>
        </w:rPr>
        <w:t>Rosario,  provincia</w:t>
      </w:r>
      <w:proofErr w:type="gramEnd"/>
      <w:r w:rsidRPr="00CF59D2">
        <w:rPr>
          <w:rFonts w:ascii="Open Sans" w:eastAsia="Times New Roman" w:hAnsi="Open Sans" w:cs="Open Sans"/>
          <w:color w:val="222222"/>
          <w:kern w:val="0"/>
          <w:sz w:val="21"/>
          <w:szCs w:val="21"/>
          <w:lang w:eastAsia="es-419"/>
          <w14:ligatures w14:val="none"/>
        </w:rPr>
        <w:t xml:space="preserve"> de Santa fe.</w:t>
      </w:r>
    </w:p>
    <w:p w14:paraId="5B11E4C4"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Miembro titular de Jurado de Tesis Doctoral, designación efectuada por la Facultad de Derecho de la Universidad Nacional de Córdoba.</w:t>
      </w:r>
    </w:p>
    <w:p w14:paraId="58821DC0"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Miembro titular de jurados de tesis de aspirante a magister de la Maestría en Derecho Procesal Constitucional, designación efectuada por la Facultad de Derecho de la Universidad nacional de Lomas de Zamora provincia de Buenos Aires.</w:t>
      </w:r>
    </w:p>
    <w:p w14:paraId="12BC33D5"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Miembro titular de la comisión académica de la carrera de maestría en Derecho Procesal, designación formalizada en fecha 17 de febrero del año 2020 por el Consejo directivo de la facultad de derecho de la Universidad Nacional de Rosario</w:t>
      </w:r>
    </w:p>
    <w:p w14:paraId="591D2721"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Co director del suplemento de derecho procesal del diario jurídico electrónico en el Dial.Com designación formalizada en el año 2010 y renovada hasta el presente.</w:t>
      </w:r>
    </w:p>
    <w:p w14:paraId="4E72F208"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 xml:space="preserve">Co redactor, en la parte especial, conjuntamente con el Dr. Adolfo Alvarado Velloso, en parte </w:t>
      </w:r>
      <w:proofErr w:type="gramStart"/>
      <w:r w:rsidRPr="00CF59D2">
        <w:rPr>
          <w:rFonts w:ascii="Open Sans" w:eastAsia="Times New Roman" w:hAnsi="Open Sans" w:cs="Open Sans"/>
          <w:color w:val="222222"/>
          <w:kern w:val="0"/>
          <w:sz w:val="21"/>
          <w:szCs w:val="21"/>
          <w:lang w:eastAsia="es-419"/>
          <w14:ligatures w14:val="none"/>
        </w:rPr>
        <w:t>general,  del</w:t>
      </w:r>
      <w:proofErr w:type="gramEnd"/>
      <w:r w:rsidRPr="00CF59D2">
        <w:rPr>
          <w:rFonts w:ascii="Open Sans" w:eastAsia="Times New Roman" w:hAnsi="Open Sans" w:cs="Open Sans"/>
          <w:color w:val="222222"/>
          <w:kern w:val="0"/>
          <w:sz w:val="21"/>
          <w:szCs w:val="21"/>
          <w:lang w:eastAsia="es-419"/>
          <w14:ligatures w14:val="none"/>
        </w:rPr>
        <w:t xml:space="preserve"> Anteproyecto del Código Modelo para los Procesos no Penales, por mandato del Instituto Panamericano de Derecho Procesal, tarea de investigación desarrollada entre los años 2015 a 2017</w:t>
      </w:r>
    </w:p>
    <w:p w14:paraId="2ABBFCF7" w14:textId="77777777" w:rsidR="00CF59D2" w:rsidRPr="00CF59D2" w:rsidRDefault="00CF59D2" w:rsidP="00CF59D2">
      <w:pPr>
        <w:shd w:val="clear" w:color="auto" w:fill="FFFFFF"/>
        <w:spacing w:after="0" w:line="240" w:lineRule="auto"/>
        <w:ind w:left="720"/>
        <w:jc w:val="both"/>
        <w:outlineLvl w:val="2"/>
        <w:rPr>
          <w:rFonts w:ascii="Roboto Slab" w:eastAsia="Times New Roman" w:hAnsi="Roboto Slab" w:cs="Roboto Slab"/>
          <w:color w:val="0A225F"/>
          <w:kern w:val="0"/>
          <w:sz w:val="36"/>
          <w:szCs w:val="36"/>
          <w:lang w:eastAsia="es-419"/>
          <w14:ligatures w14:val="none"/>
        </w:rPr>
      </w:pPr>
      <w:r w:rsidRPr="00CF59D2">
        <w:rPr>
          <w:rFonts w:ascii="Roboto Slab" w:eastAsia="Times New Roman" w:hAnsi="Roboto Slab" w:cs="Roboto Slab"/>
          <w:b/>
          <w:bCs/>
          <w:i/>
          <w:iCs/>
          <w:color w:val="0A225F"/>
          <w:kern w:val="0"/>
          <w:sz w:val="36"/>
          <w:szCs w:val="36"/>
          <w:lang w:eastAsia="es-419"/>
          <w14:ligatures w14:val="none"/>
        </w:rPr>
        <w:t>Ha sido:</w:t>
      </w:r>
    </w:p>
    <w:p w14:paraId="08E46454"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 xml:space="preserve">Fundador y </w:t>
      </w:r>
      <w:proofErr w:type="gramStart"/>
      <w:r w:rsidRPr="00CF59D2">
        <w:rPr>
          <w:rFonts w:ascii="Open Sans" w:eastAsia="Times New Roman" w:hAnsi="Open Sans" w:cs="Open Sans"/>
          <w:color w:val="222222"/>
          <w:kern w:val="0"/>
          <w:sz w:val="21"/>
          <w:szCs w:val="21"/>
          <w:lang w:eastAsia="es-419"/>
          <w14:ligatures w14:val="none"/>
        </w:rPr>
        <w:t>Director</w:t>
      </w:r>
      <w:proofErr w:type="gramEnd"/>
      <w:r w:rsidRPr="00CF59D2">
        <w:rPr>
          <w:rFonts w:ascii="Open Sans" w:eastAsia="Times New Roman" w:hAnsi="Open Sans" w:cs="Open Sans"/>
          <w:color w:val="222222"/>
          <w:kern w:val="0"/>
          <w:sz w:val="21"/>
          <w:szCs w:val="21"/>
          <w:lang w:eastAsia="es-419"/>
          <w14:ligatures w14:val="none"/>
        </w:rPr>
        <w:t xml:space="preserve"> Académico de la Fundación </w:t>
      </w:r>
      <w:proofErr w:type="spellStart"/>
      <w:r w:rsidRPr="00CF59D2">
        <w:rPr>
          <w:rFonts w:ascii="Open Sans" w:eastAsia="Times New Roman" w:hAnsi="Open Sans" w:cs="Open Sans"/>
          <w:color w:val="222222"/>
          <w:kern w:val="0"/>
          <w:sz w:val="21"/>
          <w:szCs w:val="21"/>
          <w:lang w:eastAsia="es-419"/>
          <w14:ligatures w14:val="none"/>
        </w:rPr>
        <w:t>Juris</w:t>
      </w:r>
      <w:proofErr w:type="spellEnd"/>
      <w:r w:rsidRPr="00CF59D2">
        <w:rPr>
          <w:rFonts w:ascii="Open Sans" w:eastAsia="Times New Roman" w:hAnsi="Open Sans" w:cs="Open Sans"/>
          <w:color w:val="222222"/>
          <w:kern w:val="0"/>
          <w:sz w:val="21"/>
          <w:szCs w:val="21"/>
          <w:lang w:eastAsia="es-419"/>
          <w14:ligatures w14:val="none"/>
        </w:rPr>
        <w:t>, creada en el año 1996.</w:t>
      </w:r>
    </w:p>
    <w:p w14:paraId="3CE9A0C4"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Vicepresidente del Instituto de Derecho Procesal Civil del Colegio de Abogados de Rosario, durante el período 1983-1988, y desde el año 1995 hasta el año 1999.</w:t>
      </w:r>
    </w:p>
    <w:p w14:paraId="69C94628" w14:textId="77777777" w:rsidR="00CF59D2" w:rsidRPr="00CF59D2" w:rsidRDefault="00CF59D2" w:rsidP="00CF59D2">
      <w:pPr>
        <w:shd w:val="clear" w:color="auto" w:fill="FFFFFF"/>
        <w:spacing w:after="0" w:line="240" w:lineRule="auto"/>
        <w:ind w:left="720"/>
        <w:jc w:val="both"/>
        <w:outlineLvl w:val="2"/>
        <w:rPr>
          <w:rFonts w:ascii="Roboto Slab" w:eastAsia="Times New Roman" w:hAnsi="Roboto Slab" w:cs="Roboto Slab"/>
          <w:color w:val="0A225F"/>
          <w:kern w:val="0"/>
          <w:sz w:val="36"/>
          <w:szCs w:val="36"/>
          <w:lang w:eastAsia="es-419"/>
          <w14:ligatures w14:val="none"/>
        </w:rPr>
      </w:pPr>
      <w:r w:rsidRPr="00CF59D2">
        <w:rPr>
          <w:rFonts w:ascii="Roboto Slab" w:eastAsia="Times New Roman" w:hAnsi="Roboto Slab" w:cs="Roboto Slab"/>
          <w:b/>
          <w:bCs/>
          <w:color w:val="0A225F"/>
          <w:kern w:val="0"/>
          <w:sz w:val="36"/>
          <w:szCs w:val="36"/>
          <w:lang w:eastAsia="es-419"/>
          <w14:ligatures w14:val="none"/>
        </w:rPr>
        <w:t>DISTINCIONES HONORARIAS</w:t>
      </w:r>
    </w:p>
    <w:p w14:paraId="69956D41"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Profesor Honorario de la Universidad de Derecho Cooperativa de Colombia, designado en el año   1996.</w:t>
      </w:r>
    </w:p>
    <w:p w14:paraId="248D5911"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Visitante Ilustre de la ciudad de Trujillo, designación efectuada en el año 1998</w:t>
      </w:r>
    </w:p>
    <w:p w14:paraId="5D9E9DB7"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Ciudadano Ilustre del Colegio de Abogados de Trujillo, Perú, designación efectuada en el año 1998</w:t>
      </w:r>
    </w:p>
    <w:p w14:paraId="29156CB1"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 xml:space="preserve">Socio Honorario de la Asociación de Abogados del departamento San Lorenzo, designado en el </w:t>
      </w:r>
      <w:proofErr w:type="gramStart"/>
      <w:r w:rsidRPr="00CF59D2">
        <w:rPr>
          <w:rFonts w:ascii="Open Sans" w:eastAsia="Times New Roman" w:hAnsi="Open Sans" w:cs="Open Sans"/>
          <w:color w:val="222222"/>
          <w:kern w:val="0"/>
          <w:sz w:val="21"/>
          <w:szCs w:val="21"/>
          <w:lang w:eastAsia="es-419"/>
          <w14:ligatures w14:val="none"/>
        </w:rPr>
        <w:t>año  1998</w:t>
      </w:r>
      <w:proofErr w:type="gramEnd"/>
    </w:p>
    <w:p w14:paraId="35F79BC4"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Profesor Honorario de la Universidad Antenor Orrego de la ciudad de Trujillo, Perú, designado en el año 1998</w:t>
      </w:r>
    </w:p>
    <w:p w14:paraId="771F8365"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 xml:space="preserve">Miembro Honorario del Colegio de Abogados de </w:t>
      </w:r>
      <w:proofErr w:type="gramStart"/>
      <w:r w:rsidRPr="00CF59D2">
        <w:rPr>
          <w:rFonts w:ascii="Open Sans" w:eastAsia="Times New Roman" w:hAnsi="Open Sans" w:cs="Open Sans"/>
          <w:color w:val="222222"/>
          <w:kern w:val="0"/>
          <w:sz w:val="21"/>
          <w:szCs w:val="21"/>
          <w:lang w:eastAsia="es-419"/>
          <w14:ligatures w14:val="none"/>
        </w:rPr>
        <w:t>Arequipa,  designado</w:t>
      </w:r>
      <w:proofErr w:type="gramEnd"/>
      <w:r w:rsidRPr="00CF59D2">
        <w:rPr>
          <w:rFonts w:ascii="Open Sans" w:eastAsia="Times New Roman" w:hAnsi="Open Sans" w:cs="Open Sans"/>
          <w:color w:val="222222"/>
          <w:kern w:val="0"/>
          <w:sz w:val="21"/>
          <w:szCs w:val="21"/>
          <w:lang w:eastAsia="es-419"/>
          <w14:ligatures w14:val="none"/>
        </w:rPr>
        <w:t xml:space="preserve"> en el año 1999</w:t>
      </w:r>
    </w:p>
    <w:p w14:paraId="0F00A7B0"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 xml:space="preserve">Profesor Honorario de la Universidad San Antonio Abad del Cusco de </w:t>
      </w:r>
      <w:proofErr w:type="gramStart"/>
      <w:r w:rsidRPr="00CF59D2">
        <w:rPr>
          <w:rFonts w:ascii="Open Sans" w:eastAsia="Times New Roman" w:hAnsi="Open Sans" w:cs="Open Sans"/>
          <w:color w:val="222222"/>
          <w:kern w:val="0"/>
          <w:sz w:val="21"/>
          <w:szCs w:val="21"/>
          <w:lang w:eastAsia="es-419"/>
          <w14:ligatures w14:val="none"/>
        </w:rPr>
        <w:t>Perú  designado</w:t>
      </w:r>
      <w:proofErr w:type="gramEnd"/>
      <w:r w:rsidRPr="00CF59D2">
        <w:rPr>
          <w:rFonts w:ascii="Open Sans" w:eastAsia="Times New Roman" w:hAnsi="Open Sans" w:cs="Open Sans"/>
          <w:color w:val="222222"/>
          <w:kern w:val="0"/>
          <w:sz w:val="21"/>
          <w:szCs w:val="21"/>
          <w:lang w:eastAsia="es-419"/>
          <w14:ligatures w14:val="none"/>
        </w:rPr>
        <w:t xml:space="preserve"> en el año 1999</w:t>
      </w:r>
    </w:p>
    <w:p w14:paraId="272DD74B"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Visitante Distinguido de la Universidad de Panamá, designado en el año 1999 </w:t>
      </w:r>
    </w:p>
    <w:p w14:paraId="24A90F3F"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Profesor Honorario de la Facultad de Derecho de la Universidad Nacional de Panamá, designado en el año 1999</w:t>
      </w:r>
    </w:p>
    <w:p w14:paraId="04BAA3CE"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Director Honorario de la Academia Latinoamericana de Derecho Procesal Garantista, designado en el mes de agosto de 2000</w:t>
      </w:r>
    </w:p>
    <w:p w14:paraId="072AC6FE"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Expositor Visitante Distinguido de la Universidad de Panamá, Facultad de Derecho y Ciencias Políticas, designado en el año 2000</w:t>
      </w:r>
    </w:p>
    <w:p w14:paraId="0F20B7BF"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Visitante ilustre de la Facultad de Derecho de la Universidad de Panamá, designado en el año 2001</w:t>
      </w:r>
    </w:p>
    <w:p w14:paraId="7535DA13"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Visitante Ilustre de la Ciudad de Panamá, designado en el año 2001</w:t>
      </w:r>
    </w:p>
    <w:p w14:paraId="2DFBF3E1"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Huésped ilustre de la Ciudad de Puno, Perú, designado en el año 2002.</w:t>
      </w:r>
    </w:p>
    <w:p w14:paraId="35C7C4A6"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Vicepresidente Honorario de la Academia de Derecho Procesal Garantista de Arequipa, Perú, designado en el año 2002</w:t>
      </w:r>
    </w:p>
    <w:p w14:paraId="4BCFD9D6"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Miembro Honorario del Colegio de Abogados de Puno, Perú, designado en el año 2002</w:t>
      </w:r>
    </w:p>
    <w:p w14:paraId="7FE4D628"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 xml:space="preserve">Profesor Honorario de la Facultad Católica de Derecho de Arequipa, designado en el </w:t>
      </w:r>
      <w:proofErr w:type="gramStart"/>
      <w:r w:rsidRPr="00CF59D2">
        <w:rPr>
          <w:rFonts w:ascii="Open Sans" w:eastAsia="Times New Roman" w:hAnsi="Open Sans" w:cs="Open Sans"/>
          <w:color w:val="222222"/>
          <w:kern w:val="0"/>
          <w:sz w:val="21"/>
          <w:szCs w:val="21"/>
          <w:lang w:eastAsia="es-419"/>
          <w14:ligatures w14:val="none"/>
        </w:rPr>
        <w:t>año  2002</w:t>
      </w:r>
      <w:proofErr w:type="gramEnd"/>
    </w:p>
    <w:p w14:paraId="08F8C08F" w14:textId="77777777" w:rsidR="00CF59D2" w:rsidRPr="00CF59D2" w:rsidRDefault="00CF59D2" w:rsidP="00CF59D2">
      <w:pPr>
        <w:shd w:val="clear" w:color="auto" w:fill="FFFFFF"/>
        <w:spacing w:after="0" w:line="240" w:lineRule="auto"/>
        <w:ind w:left="720"/>
        <w:jc w:val="both"/>
        <w:outlineLvl w:val="2"/>
        <w:rPr>
          <w:rFonts w:ascii="Roboto Slab" w:eastAsia="Times New Roman" w:hAnsi="Roboto Slab" w:cs="Roboto Slab"/>
          <w:color w:val="0A225F"/>
          <w:kern w:val="0"/>
          <w:sz w:val="36"/>
          <w:szCs w:val="36"/>
          <w:lang w:eastAsia="es-419"/>
          <w14:ligatures w14:val="none"/>
        </w:rPr>
      </w:pPr>
      <w:r w:rsidRPr="00CF59D2">
        <w:rPr>
          <w:rFonts w:ascii="Roboto Slab" w:eastAsia="Times New Roman" w:hAnsi="Roboto Slab" w:cs="Roboto Slab"/>
          <w:b/>
          <w:bCs/>
          <w:color w:val="0A225F"/>
          <w:kern w:val="0"/>
          <w:sz w:val="36"/>
          <w:szCs w:val="36"/>
          <w:lang w:eastAsia="es-419"/>
          <w14:ligatures w14:val="none"/>
        </w:rPr>
        <w:t>INTEGRANTE DE JURADO DE ASPIRANTE A MAGISTER EN DERECHO PROCESAL</w:t>
      </w:r>
    </w:p>
    <w:p w14:paraId="49FFE386"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Miembro del Jurado Académico para el examen de Tesis del Magíster del Dr. Silvio Guerra Morales (2004). El Derecho Procesal y los principios procesales</w:t>
      </w:r>
    </w:p>
    <w:p w14:paraId="78C860A5"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Miembro del Jurado Académico para el examen de Tesis del Magíster del Dr. Manuel González Castro (2004). Procedimientos de instancia única en la convención interamericana de Derecho Humanos.</w:t>
      </w:r>
    </w:p>
    <w:p w14:paraId="3A309965"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 xml:space="preserve">Miembro del Jurado Académico para el examen de Tesis del Magíster Alfredo </w:t>
      </w:r>
      <w:proofErr w:type="spellStart"/>
      <w:r w:rsidRPr="00CF59D2">
        <w:rPr>
          <w:rFonts w:ascii="Open Sans" w:eastAsia="Times New Roman" w:hAnsi="Open Sans" w:cs="Open Sans"/>
          <w:color w:val="222222"/>
          <w:kern w:val="0"/>
          <w:sz w:val="21"/>
          <w:szCs w:val="21"/>
          <w:lang w:eastAsia="es-419"/>
          <w14:ligatures w14:val="none"/>
        </w:rPr>
        <w:t>Lovón</w:t>
      </w:r>
      <w:proofErr w:type="spellEnd"/>
      <w:r w:rsidRPr="00CF59D2">
        <w:rPr>
          <w:rFonts w:ascii="Open Sans" w:eastAsia="Times New Roman" w:hAnsi="Open Sans" w:cs="Open Sans"/>
          <w:color w:val="222222"/>
          <w:kern w:val="0"/>
          <w:sz w:val="21"/>
          <w:szCs w:val="21"/>
          <w:lang w:eastAsia="es-419"/>
          <w14:ligatures w14:val="none"/>
        </w:rPr>
        <w:t xml:space="preserve"> Sánchez. Facultad de Derecho Universidad Nacional de Rosario (2006). El Código Procesal Civil peruano de 1993 a la luz de las garantías constitucionales.</w:t>
      </w:r>
    </w:p>
    <w:p w14:paraId="7579907A"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 xml:space="preserve">Miembro del Jurado Académico para el examen de Tesis del Magíster del Dr. Sebastián Irún </w:t>
      </w:r>
      <w:proofErr w:type="spellStart"/>
      <w:r w:rsidRPr="00CF59D2">
        <w:rPr>
          <w:rFonts w:ascii="Open Sans" w:eastAsia="Times New Roman" w:hAnsi="Open Sans" w:cs="Open Sans"/>
          <w:color w:val="222222"/>
          <w:kern w:val="0"/>
          <w:sz w:val="21"/>
          <w:szCs w:val="21"/>
          <w:lang w:eastAsia="es-419"/>
          <w14:ligatures w14:val="none"/>
        </w:rPr>
        <w:t>Croskey</w:t>
      </w:r>
      <w:proofErr w:type="spellEnd"/>
      <w:r w:rsidRPr="00CF59D2">
        <w:rPr>
          <w:rFonts w:ascii="Open Sans" w:eastAsia="Times New Roman" w:hAnsi="Open Sans" w:cs="Open Sans"/>
          <w:color w:val="222222"/>
          <w:kern w:val="0"/>
          <w:sz w:val="21"/>
          <w:szCs w:val="21"/>
          <w:lang w:eastAsia="es-419"/>
          <w14:ligatures w14:val="none"/>
        </w:rPr>
        <w:t xml:space="preserve"> (2007). Medidas cautelares y debido proceso.</w:t>
      </w:r>
    </w:p>
    <w:p w14:paraId="53A8A1E3"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Miembro del Jurado Académico para el examen de Tesis del Magíster del Dr. Mario David García Velásquez (2007). La tutela de urgencia y el desajuste sistémico institucional.</w:t>
      </w:r>
    </w:p>
    <w:p w14:paraId="07576E31"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 xml:space="preserve">Miembro del Jurado Académico para el examen de Tesis de la Magíster de la Dra. Rosana </w:t>
      </w:r>
      <w:proofErr w:type="spellStart"/>
      <w:r w:rsidRPr="00CF59D2">
        <w:rPr>
          <w:rFonts w:ascii="Open Sans" w:eastAsia="Times New Roman" w:hAnsi="Open Sans" w:cs="Open Sans"/>
          <w:color w:val="222222"/>
          <w:kern w:val="0"/>
          <w:sz w:val="21"/>
          <w:szCs w:val="21"/>
          <w:lang w:eastAsia="es-419"/>
          <w14:ligatures w14:val="none"/>
        </w:rPr>
        <w:t>Camardo</w:t>
      </w:r>
      <w:proofErr w:type="spellEnd"/>
      <w:r w:rsidRPr="00CF59D2">
        <w:rPr>
          <w:rFonts w:ascii="Open Sans" w:eastAsia="Times New Roman" w:hAnsi="Open Sans" w:cs="Open Sans"/>
          <w:color w:val="222222"/>
          <w:kern w:val="0"/>
          <w:sz w:val="21"/>
          <w:szCs w:val="21"/>
          <w:lang w:eastAsia="es-419"/>
          <w14:ligatures w14:val="none"/>
        </w:rPr>
        <w:t xml:space="preserve"> (2008). La verdad jurídica objetiva y las facultades de los jueces en el proceso civil santafesino.</w:t>
      </w:r>
    </w:p>
    <w:p w14:paraId="402AF06B"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Miembro del Jurado Académico para el examen de Tesis del Magíster del Dr. Danis Nemesio Castillo La tutela judicial efectiva y el valor de la cosa Juzgada en el proceso ordinario de oposición a título en Panamá (2009)</w:t>
      </w:r>
    </w:p>
    <w:p w14:paraId="4A560F90"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 xml:space="preserve">Miembro del Jurado Académico para el examen de Tesis del Magíster del Dr. Ana Clara </w:t>
      </w:r>
      <w:proofErr w:type="spellStart"/>
      <w:r w:rsidRPr="00CF59D2">
        <w:rPr>
          <w:rFonts w:ascii="Open Sans" w:eastAsia="Times New Roman" w:hAnsi="Open Sans" w:cs="Open Sans"/>
          <w:color w:val="222222"/>
          <w:kern w:val="0"/>
          <w:sz w:val="21"/>
          <w:szCs w:val="21"/>
          <w:lang w:eastAsia="es-419"/>
          <w14:ligatures w14:val="none"/>
        </w:rPr>
        <w:t>Manassero</w:t>
      </w:r>
      <w:proofErr w:type="spellEnd"/>
      <w:r w:rsidRPr="00CF59D2">
        <w:rPr>
          <w:rFonts w:ascii="Open Sans" w:eastAsia="Times New Roman" w:hAnsi="Open Sans" w:cs="Open Sans"/>
          <w:color w:val="222222"/>
          <w:kern w:val="0"/>
          <w:sz w:val="21"/>
          <w:szCs w:val="21"/>
          <w:lang w:eastAsia="es-419"/>
          <w14:ligatures w14:val="none"/>
        </w:rPr>
        <w:t xml:space="preserve"> (2009)</w:t>
      </w:r>
    </w:p>
    <w:p w14:paraId="629FE738"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 xml:space="preserve">Miembro del Jurado Académico para el examen de Tesis del Magíster Dr. Heriberto Arauz </w:t>
      </w:r>
      <w:proofErr w:type="spellStart"/>
      <w:r w:rsidRPr="00CF59D2">
        <w:rPr>
          <w:rFonts w:ascii="Open Sans" w:eastAsia="Times New Roman" w:hAnsi="Open Sans" w:cs="Open Sans"/>
          <w:color w:val="222222"/>
          <w:kern w:val="0"/>
          <w:sz w:val="21"/>
          <w:szCs w:val="21"/>
          <w:lang w:eastAsia="es-419"/>
          <w14:ligatures w14:val="none"/>
        </w:rPr>
        <w:t>Sanchez</w:t>
      </w:r>
      <w:proofErr w:type="spellEnd"/>
      <w:r w:rsidRPr="00CF59D2">
        <w:rPr>
          <w:rFonts w:ascii="Open Sans" w:eastAsia="Times New Roman" w:hAnsi="Open Sans" w:cs="Open Sans"/>
          <w:color w:val="222222"/>
          <w:kern w:val="0"/>
          <w:sz w:val="21"/>
          <w:szCs w:val="21"/>
          <w:lang w:eastAsia="es-419"/>
          <w14:ligatures w14:val="none"/>
        </w:rPr>
        <w:t>. El abuso del poder cautelar de la Contraloría General de la Republica en el procedimiento de cuenta. (2009)</w:t>
      </w:r>
    </w:p>
    <w:p w14:paraId="2B763C5E"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 xml:space="preserve">Miembro del Jurado Académico para el examen de Tesis del Magíster del Dr. Ana Cecilia Calderón </w:t>
      </w:r>
      <w:proofErr w:type="spellStart"/>
      <w:r w:rsidRPr="00CF59D2">
        <w:rPr>
          <w:rFonts w:ascii="Open Sans" w:eastAsia="Times New Roman" w:hAnsi="Open Sans" w:cs="Open Sans"/>
          <w:color w:val="222222"/>
          <w:kern w:val="0"/>
          <w:sz w:val="21"/>
          <w:szCs w:val="21"/>
          <w:lang w:eastAsia="es-419"/>
          <w14:ligatures w14:val="none"/>
        </w:rPr>
        <w:t>Sumarriva</w:t>
      </w:r>
      <w:proofErr w:type="spellEnd"/>
      <w:r w:rsidRPr="00CF59D2">
        <w:rPr>
          <w:rFonts w:ascii="Open Sans" w:eastAsia="Times New Roman" w:hAnsi="Open Sans" w:cs="Open Sans"/>
          <w:color w:val="222222"/>
          <w:kern w:val="0"/>
          <w:sz w:val="21"/>
          <w:szCs w:val="21"/>
          <w:lang w:eastAsia="es-419"/>
          <w14:ligatures w14:val="none"/>
        </w:rPr>
        <w:t xml:space="preserve"> (2009)</w:t>
      </w:r>
    </w:p>
    <w:p w14:paraId="71F6A0A3"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Miembro del Jurado Académico para el examen del Magíster Edwin Duartes Delgado. Tratamiento Procesal de las operaciones encubiertas antidrogas El agente encubierto en los delitos de narcotráfico. Universidad Nacional de Rosario, carrera en Maestría del Derecho Procesal. (2009)</w:t>
      </w:r>
    </w:p>
    <w:p w14:paraId="1D7D79CA"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Miembro del Jurado Académico para el examen del Magíster Membreño Carlos Alberto. La prueba ilícitamente obtenida en el proceso laboral panameño vulnera derechos fundamentales. (2009)</w:t>
      </w:r>
    </w:p>
    <w:p w14:paraId="71B5F580"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 xml:space="preserve">Miembro del Jurado Académico para el examen del Magíster de Rene Padilla. Las medidas </w:t>
      </w:r>
      <w:proofErr w:type="spellStart"/>
      <w:r w:rsidRPr="00CF59D2">
        <w:rPr>
          <w:rFonts w:ascii="Open Sans" w:eastAsia="Times New Roman" w:hAnsi="Open Sans" w:cs="Open Sans"/>
          <w:color w:val="222222"/>
          <w:kern w:val="0"/>
          <w:sz w:val="21"/>
          <w:szCs w:val="21"/>
          <w:lang w:eastAsia="es-419"/>
          <w14:ligatures w14:val="none"/>
        </w:rPr>
        <w:t>autosatisfactivas</w:t>
      </w:r>
      <w:proofErr w:type="spellEnd"/>
      <w:r w:rsidRPr="00CF59D2">
        <w:rPr>
          <w:rFonts w:ascii="Open Sans" w:eastAsia="Times New Roman" w:hAnsi="Open Sans" w:cs="Open Sans"/>
          <w:color w:val="222222"/>
          <w:kern w:val="0"/>
          <w:sz w:val="21"/>
          <w:szCs w:val="21"/>
          <w:lang w:eastAsia="es-419"/>
          <w14:ligatures w14:val="none"/>
        </w:rPr>
        <w:t xml:space="preserve"> como expresión del autoritarismo judicial en argentina. (2009)</w:t>
      </w:r>
    </w:p>
    <w:p w14:paraId="6C981566"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 xml:space="preserve">Miembro del Jurado Académico de tesinas para la graduación del abogado Ignacio Javier </w:t>
      </w:r>
      <w:proofErr w:type="spellStart"/>
      <w:r w:rsidRPr="00CF59D2">
        <w:rPr>
          <w:rFonts w:ascii="Open Sans" w:eastAsia="Times New Roman" w:hAnsi="Open Sans" w:cs="Open Sans"/>
          <w:color w:val="222222"/>
          <w:kern w:val="0"/>
          <w:sz w:val="21"/>
          <w:szCs w:val="21"/>
          <w:lang w:eastAsia="es-419"/>
          <w14:ligatures w14:val="none"/>
        </w:rPr>
        <w:t>Brashich</w:t>
      </w:r>
      <w:proofErr w:type="spellEnd"/>
      <w:r w:rsidRPr="00CF59D2">
        <w:rPr>
          <w:rFonts w:ascii="Open Sans" w:eastAsia="Times New Roman" w:hAnsi="Open Sans" w:cs="Open Sans"/>
          <w:color w:val="222222"/>
          <w:kern w:val="0"/>
          <w:sz w:val="21"/>
          <w:szCs w:val="21"/>
          <w:lang w:eastAsia="es-419"/>
          <w14:ligatures w14:val="none"/>
        </w:rPr>
        <w:t xml:space="preserve">, de la facultad de Derecho de la Universidad de Belgrano sobre el tema: El proceso </w:t>
      </w:r>
      <w:proofErr w:type="spellStart"/>
      <w:r w:rsidRPr="00CF59D2">
        <w:rPr>
          <w:rFonts w:ascii="Open Sans" w:eastAsia="Times New Roman" w:hAnsi="Open Sans" w:cs="Open Sans"/>
          <w:color w:val="222222"/>
          <w:kern w:val="0"/>
          <w:sz w:val="21"/>
          <w:szCs w:val="21"/>
          <w:lang w:eastAsia="es-419"/>
          <w14:ligatures w14:val="none"/>
        </w:rPr>
        <w:t>autosatisfactivo</w:t>
      </w:r>
      <w:proofErr w:type="spellEnd"/>
      <w:r w:rsidRPr="00CF59D2">
        <w:rPr>
          <w:rFonts w:ascii="Open Sans" w:eastAsia="Times New Roman" w:hAnsi="Open Sans" w:cs="Open Sans"/>
          <w:color w:val="222222"/>
          <w:kern w:val="0"/>
          <w:sz w:val="21"/>
          <w:szCs w:val="21"/>
          <w:lang w:eastAsia="es-419"/>
          <w14:ligatures w14:val="none"/>
        </w:rPr>
        <w:t xml:space="preserve"> (2008)</w:t>
      </w:r>
    </w:p>
    <w:p w14:paraId="2179EB75"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 xml:space="preserve">Miembro del Jurado Académico de tesinas para la graduación del abogado Diego Nicolás </w:t>
      </w:r>
      <w:proofErr w:type="spellStart"/>
      <w:r w:rsidRPr="00CF59D2">
        <w:rPr>
          <w:rFonts w:ascii="Open Sans" w:eastAsia="Times New Roman" w:hAnsi="Open Sans" w:cs="Open Sans"/>
          <w:color w:val="222222"/>
          <w:kern w:val="0"/>
          <w:sz w:val="21"/>
          <w:szCs w:val="21"/>
          <w:lang w:eastAsia="es-419"/>
          <w14:ligatures w14:val="none"/>
        </w:rPr>
        <w:t>Dajcz</w:t>
      </w:r>
      <w:proofErr w:type="spellEnd"/>
      <w:r w:rsidRPr="00CF59D2">
        <w:rPr>
          <w:rFonts w:ascii="Open Sans" w:eastAsia="Times New Roman" w:hAnsi="Open Sans" w:cs="Open Sans"/>
          <w:color w:val="222222"/>
          <w:kern w:val="0"/>
          <w:sz w:val="21"/>
          <w:szCs w:val="21"/>
          <w:lang w:eastAsia="es-419"/>
          <w14:ligatures w14:val="none"/>
        </w:rPr>
        <w:t>, de la facultad de Derecho de la Universidad de Belgrano sobre el tema: Arbitraje internacional como método alternativo de resolución de controversias. (2008)</w:t>
      </w:r>
    </w:p>
    <w:p w14:paraId="5D4AB5A7"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Miembro del Jurado Académico de tesinas para la graduación del abogado Julio Barbieri, de la Facultad de Derecho de la Universidad de Belgrano sobre el tema: Obligaciones alimentarias, alcances legales y su impacto en la sociedad. (2008)</w:t>
      </w:r>
    </w:p>
    <w:p w14:paraId="1627B2D1"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Miembro del Jurado Académico para el examen del Magíster Dr. Zabala Carlos Alberto. La declaración de oficio de una norma inconstitucional. (2009)</w:t>
      </w:r>
    </w:p>
    <w:p w14:paraId="0C03CC07"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 xml:space="preserve">Miembro del Jurado Académico de tesinas para la graduación del abogado Martín Leoncio Balboa de la facultad de Derecho de la Universidad de Belgrano sobre el tema: La prueba indiciaria desde sus orígenes hasta su presente: su estrecha relación con las concepciones </w:t>
      </w:r>
      <w:proofErr w:type="spellStart"/>
      <w:r w:rsidRPr="00CF59D2">
        <w:rPr>
          <w:rFonts w:ascii="Open Sans" w:eastAsia="Times New Roman" w:hAnsi="Open Sans" w:cs="Open Sans"/>
          <w:color w:val="222222"/>
          <w:kern w:val="0"/>
          <w:sz w:val="21"/>
          <w:szCs w:val="21"/>
          <w:lang w:eastAsia="es-419"/>
          <w14:ligatures w14:val="none"/>
        </w:rPr>
        <w:t>iusfilosóficas</w:t>
      </w:r>
      <w:proofErr w:type="spellEnd"/>
      <w:r w:rsidRPr="00CF59D2">
        <w:rPr>
          <w:rFonts w:ascii="Open Sans" w:eastAsia="Times New Roman" w:hAnsi="Open Sans" w:cs="Open Sans"/>
          <w:color w:val="222222"/>
          <w:kern w:val="0"/>
          <w:sz w:val="21"/>
          <w:szCs w:val="21"/>
          <w:lang w:eastAsia="es-419"/>
          <w14:ligatures w14:val="none"/>
        </w:rPr>
        <w:t xml:space="preserve"> sobre la verdad a través del tiempo y los sistemas de valoración probatoria. (2009)</w:t>
      </w:r>
    </w:p>
    <w:p w14:paraId="08B6E2B1"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 xml:space="preserve">Miembro del Jurado Académico de tesinas para la graduación de la abogada </w:t>
      </w:r>
      <w:proofErr w:type="spellStart"/>
      <w:r w:rsidRPr="00CF59D2">
        <w:rPr>
          <w:rFonts w:ascii="Open Sans" w:eastAsia="Times New Roman" w:hAnsi="Open Sans" w:cs="Open Sans"/>
          <w:color w:val="222222"/>
          <w:kern w:val="0"/>
          <w:sz w:val="21"/>
          <w:szCs w:val="21"/>
          <w:lang w:eastAsia="es-419"/>
          <w14:ligatures w14:val="none"/>
        </w:rPr>
        <w:t>Folino</w:t>
      </w:r>
      <w:proofErr w:type="spellEnd"/>
      <w:r w:rsidRPr="00CF59D2">
        <w:rPr>
          <w:rFonts w:ascii="Open Sans" w:eastAsia="Times New Roman" w:hAnsi="Open Sans" w:cs="Open Sans"/>
          <w:color w:val="222222"/>
          <w:kern w:val="0"/>
          <w:sz w:val="21"/>
          <w:szCs w:val="21"/>
          <w:lang w:eastAsia="es-419"/>
          <w14:ligatures w14:val="none"/>
        </w:rPr>
        <w:t xml:space="preserve">, </w:t>
      </w:r>
      <w:proofErr w:type="spellStart"/>
      <w:r w:rsidRPr="00CF59D2">
        <w:rPr>
          <w:rFonts w:ascii="Open Sans" w:eastAsia="Times New Roman" w:hAnsi="Open Sans" w:cs="Open Sans"/>
          <w:color w:val="222222"/>
          <w:kern w:val="0"/>
          <w:sz w:val="21"/>
          <w:szCs w:val="21"/>
          <w:lang w:eastAsia="es-419"/>
          <w14:ligatures w14:val="none"/>
        </w:rPr>
        <w:t>Maria</w:t>
      </w:r>
      <w:proofErr w:type="spellEnd"/>
      <w:r w:rsidRPr="00CF59D2">
        <w:rPr>
          <w:rFonts w:ascii="Open Sans" w:eastAsia="Times New Roman" w:hAnsi="Open Sans" w:cs="Open Sans"/>
          <w:color w:val="222222"/>
          <w:kern w:val="0"/>
          <w:sz w:val="21"/>
          <w:szCs w:val="21"/>
          <w:lang w:eastAsia="es-419"/>
          <w14:ligatures w14:val="none"/>
        </w:rPr>
        <w:t xml:space="preserve"> Fernanda, de la facultad de Derecho de la Universidad de Belgrano sobre el tema: Violencia familiar y mediación. (2009)</w:t>
      </w:r>
    </w:p>
    <w:p w14:paraId="6B2351FA"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 xml:space="preserve">Miembro del Jurado Académico para el examen del Magíster </w:t>
      </w:r>
      <w:proofErr w:type="spellStart"/>
      <w:r w:rsidRPr="00CF59D2">
        <w:rPr>
          <w:rFonts w:ascii="Open Sans" w:eastAsia="Times New Roman" w:hAnsi="Open Sans" w:cs="Open Sans"/>
          <w:color w:val="222222"/>
          <w:kern w:val="0"/>
          <w:sz w:val="21"/>
          <w:szCs w:val="21"/>
          <w:lang w:eastAsia="es-419"/>
          <w14:ligatures w14:val="none"/>
        </w:rPr>
        <w:t>Dr</w:t>
      </w:r>
      <w:proofErr w:type="spellEnd"/>
      <w:r w:rsidRPr="00CF59D2">
        <w:rPr>
          <w:rFonts w:ascii="Open Sans" w:eastAsia="Times New Roman" w:hAnsi="Open Sans" w:cs="Open Sans"/>
          <w:color w:val="222222"/>
          <w:kern w:val="0"/>
          <w:sz w:val="21"/>
          <w:szCs w:val="21"/>
          <w:lang w:eastAsia="es-419"/>
          <w14:ligatures w14:val="none"/>
        </w:rPr>
        <w:t xml:space="preserve"> </w:t>
      </w:r>
      <w:proofErr w:type="spellStart"/>
      <w:r w:rsidRPr="00CF59D2">
        <w:rPr>
          <w:rFonts w:ascii="Open Sans" w:eastAsia="Times New Roman" w:hAnsi="Open Sans" w:cs="Open Sans"/>
          <w:color w:val="222222"/>
          <w:kern w:val="0"/>
          <w:sz w:val="21"/>
          <w:szCs w:val="21"/>
          <w:lang w:eastAsia="es-419"/>
          <w14:ligatures w14:val="none"/>
        </w:rPr>
        <w:t>Calvinho</w:t>
      </w:r>
      <w:proofErr w:type="spellEnd"/>
      <w:r w:rsidRPr="00CF59D2">
        <w:rPr>
          <w:rFonts w:ascii="Open Sans" w:eastAsia="Times New Roman" w:hAnsi="Open Sans" w:cs="Open Sans"/>
          <w:color w:val="222222"/>
          <w:kern w:val="0"/>
          <w:sz w:val="21"/>
          <w:szCs w:val="21"/>
          <w:lang w:eastAsia="es-419"/>
          <w14:ligatures w14:val="none"/>
        </w:rPr>
        <w:t xml:space="preserve"> Gustavo. La necesidad de flexibilizar los requisitos impuestos a la expresión del significado con trascendencia procesal del acto procedimental en la legislación – teoría del acto procedimental en una democracia real orientada hacia el hombre (2010)</w:t>
      </w:r>
    </w:p>
    <w:p w14:paraId="450CCE12"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Miembro del Jurado Académico para el examen del Magíster Gonzáles Villanueva Robert Marcial. El control de constitucionalidad de oficio y su compatibilidad con el sistema de enjuiciamiento acusatorio. (2010)</w:t>
      </w:r>
    </w:p>
    <w:p w14:paraId="174A51E6"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Miembro del Jurado Académico en la tesis Los Medios de Prueba en el proceso contencioso administrativo de Chile su validez eficacia idoneidad y pertinencia 2010)</w:t>
      </w:r>
    </w:p>
    <w:p w14:paraId="1934915D"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 xml:space="preserve">Miembro del Jurado Académico para el examen de tesis Miguel </w:t>
      </w:r>
      <w:proofErr w:type="spellStart"/>
      <w:r w:rsidRPr="00CF59D2">
        <w:rPr>
          <w:rFonts w:ascii="Open Sans" w:eastAsia="Times New Roman" w:hAnsi="Open Sans" w:cs="Open Sans"/>
          <w:color w:val="222222"/>
          <w:kern w:val="0"/>
          <w:sz w:val="21"/>
          <w:szCs w:val="21"/>
          <w:lang w:eastAsia="es-419"/>
          <w14:ligatures w14:val="none"/>
        </w:rPr>
        <w:t>Angel</w:t>
      </w:r>
      <w:proofErr w:type="spellEnd"/>
      <w:r w:rsidRPr="00CF59D2">
        <w:rPr>
          <w:rFonts w:ascii="Open Sans" w:eastAsia="Times New Roman" w:hAnsi="Open Sans" w:cs="Open Sans"/>
          <w:color w:val="222222"/>
          <w:kern w:val="0"/>
          <w:sz w:val="21"/>
          <w:szCs w:val="21"/>
          <w:lang w:eastAsia="es-419"/>
          <w14:ligatures w14:val="none"/>
        </w:rPr>
        <w:t xml:space="preserve"> Reyes Pobrete.  Modificación de demanda en el proceso civil, Lineamientos de un sistema flexible de modificación de demanda. Universidad Nacional de Rosario, Maestría de Derecho Procesal (2010)</w:t>
      </w:r>
    </w:p>
    <w:p w14:paraId="10B96817"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 xml:space="preserve">Miembro del Jurado Académico para el examen del Magíster Zaida Haydee Llerena Sosa.  La Eficacia del Proceso Arbitral para Resolver los conflictos que surgen en el mercado de valores”. Director de tesis Jaime Gilberto Franco </w:t>
      </w:r>
      <w:proofErr w:type="spellStart"/>
      <w:r w:rsidRPr="00CF59D2">
        <w:rPr>
          <w:rFonts w:ascii="Open Sans" w:eastAsia="Times New Roman" w:hAnsi="Open Sans" w:cs="Open Sans"/>
          <w:color w:val="222222"/>
          <w:kern w:val="0"/>
          <w:sz w:val="21"/>
          <w:szCs w:val="21"/>
          <w:lang w:eastAsia="es-419"/>
          <w14:ligatures w14:val="none"/>
        </w:rPr>
        <w:t>Perez</w:t>
      </w:r>
      <w:proofErr w:type="spellEnd"/>
      <w:r w:rsidRPr="00CF59D2">
        <w:rPr>
          <w:rFonts w:ascii="Open Sans" w:eastAsia="Times New Roman" w:hAnsi="Open Sans" w:cs="Open Sans"/>
          <w:color w:val="222222"/>
          <w:kern w:val="0"/>
          <w:sz w:val="21"/>
          <w:szCs w:val="21"/>
          <w:lang w:eastAsia="es-419"/>
          <w14:ligatures w14:val="none"/>
        </w:rPr>
        <w:t xml:space="preserve"> (2010)</w:t>
      </w:r>
    </w:p>
    <w:p w14:paraId="33DB02E3"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 xml:space="preserve">Miembro del Jurado Académico para el examen del Magíster </w:t>
      </w:r>
      <w:proofErr w:type="spellStart"/>
      <w:r w:rsidRPr="00CF59D2">
        <w:rPr>
          <w:rFonts w:ascii="Open Sans" w:eastAsia="Times New Roman" w:hAnsi="Open Sans" w:cs="Open Sans"/>
          <w:color w:val="222222"/>
          <w:kern w:val="0"/>
          <w:sz w:val="21"/>
          <w:szCs w:val="21"/>
          <w:lang w:eastAsia="es-419"/>
          <w14:ligatures w14:val="none"/>
        </w:rPr>
        <w:t>Bauché</w:t>
      </w:r>
      <w:proofErr w:type="spellEnd"/>
      <w:r w:rsidRPr="00CF59D2">
        <w:rPr>
          <w:rFonts w:ascii="Open Sans" w:eastAsia="Times New Roman" w:hAnsi="Open Sans" w:cs="Open Sans"/>
          <w:color w:val="222222"/>
          <w:kern w:val="0"/>
          <w:sz w:val="21"/>
          <w:szCs w:val="21"/>
          <w:lang w:eastAsia="es-419"/>
          <w14:ligatures w14:val="none"/>
        </w:rPr>
        <w:t xml:space="preserve"> Eduardo German. Jurisdicción: orígenes y Limites del poder de los jueces (2010)</w:t>
      </w:r>
    </w:p>
    <w:p w14:paraId="740A91B5"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Miembro del Jurado Académico para el examen del Magíster Flores Máximo Alejandro. Modificación de demanda en el proceso civil Lineamientos de un sistema flexible de modificación de demanda. (2010)</w:t>
      </w:r>
    </w:p>
    <w:p w14:paraId="5484C563"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 xml:space="preserve">Designación como jurado de tesis del aspirante a Magister Miguel Robledo. La recepción del </w:t>
      </w:r>
      <w:proofErr w:type="spellStart"/>
      <w:r w:rsidRPr="00CF59D2">
        <w:rPr>
          <w:rFonts w:ascii="Open Sans" w:eastAsia="Times New Roman" w:hAnsi="Open Sans" w:cs="Open Sans"/>
          <w:color w:val="222222"/>
          <w:kern w:val="0"/>
          <w:sz w:val="21"/>
          <w:szCs w:val="21"/>
          <w:lang w:eastAsia="es-419"/>
          <w14:ligatures w14:val="none"/>
        </w:rPr>
        <w:t>Certiorari</w:t>
      </w:r>
      <w:proofErr w:type="spellEnd"/>
      <w:r w:rsidRPr="00CF59D2">
        <w:rPr>
          <w:rFonts w:ascii="Open Sans" w:eastAsia="Times New Roman" w:hAnsi="Open Sans" w:cs="Open Sans"/>
          <w:color w:val="222222"/>
          <w:kern w:val="0"/>
          <w:sz w:val="21"/>
          <w:szCs w:val="21"/>
          <w:lang w:eastAsia="es-419"/>
          <w14:ligatures w14:val="none"/>
        </w:rPr>
        <w:t xml:space="preserve"> en el marco de la garantía del debido proceso (2012)</w:t>
      </w:r>
    </w:p>
    <w:p w14:paraId="049551E4"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 xml:space="preserve">Designación como jurado de tesis del aspirante a Magister </w:t>
      </w:r>
      <w:proofErr w:type="spellStart"/>
      <w:r w:rsidRPr="00CF59D2">
        <w:rPr>
          <w:rFonts w:ascii="Open Sans" w:eastAsia="Times New Roman" w:hAnsi="Open Sans" w:cs="Open Sans"/>
          <w:color w:val="222222"/>
          <w:kern w:val="0"/>
          <w:sz w:val="21"/>
          <w:szCs w:val="21"/>
          <w:lang w:eastAsia="es-419"/>
          <w14:ligatures w14:val="none"/>
        </w:rPr>
        <w:t>Romiro</w:t>
      </w:r>
      <w:proofErr w:type="spellEnd"/>
      <w:r w:rsidRPr="00CF59D2">
        <w:rPr>
          <w:rFonts w:ascii="Open Sans" w:eastAsia="Times New Roman" w:hAnsi="Open Sans" w:cs="Open Sans"/>
          <w:color w:val="222222"/>
          <w:kern w:val="0"/>
          <w:sz w:val="21"/>
          <w:szCs w:val="21"/>
          <w:lang w:eastAsia="es-419"/>
          <w14:ligatures w14:val="none"/>
        </w:rPr>
        <w:t xml:space="preserve"> Porfirio Acuña sobre el tema el paradigma del debido proceso constitucional (2012)</w:t>
      </w:r>
    </w:p>
    <w:p w14:paraId="6F735305"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 xml:space="preserve">Designación como jurado de tesis del aspirante a Magister Giselle Calvo sobre el tema “Acciones positivas. Violación de los derechos constitucionales. Crisis de </w:t>
      </w:r>
      <w:proofErr w:type="gramStart"/>
      <w:r w:rsidRPr="00CF59D2">
        <w:rPr>
          <w:rFonts w:ascii="Open Sans" w:eastAsia="Times New Roman" w:hAnsi="Open Sans" w:cs="Open Sans"/>
          <w:color w:val="222222"/>
          <w:kern w:val="0"/>
          <w:sz w:val="21"/>
          <w:szCs w:val="21"/>
          <w:lang w:eastAsia="es-419"/>
          <w14:ligatures w14:val="none"/>
        </w:rPr>
        <w:t>la funciones</w:t>
      </w:r>
      <w:proofErr w:type="gramEnd"/>
      <w:r w:rsidRPr="00CF59D2">
        <w:rPr>
          <w:rFonts w:ascii="Open Sans" w:eastAsia="Times New Roman" w:hAnsi="Open Sans" w:cs="Open Sans"/>
          <w:color w:val="222222"/>
          <w:kern w:val="0"/>
          <w:sz w:val="21"/>
          <w:szCs w:val="21"/>
          <w:lang w:eastAsia="es-419"/>
          <w14:ligatures w14:val="none"/>
        </w:rPr>
        <w:t xml:space="preserve"> de los poderes del Estado. Y el debido proceso (2015)</w:t>
      </w:r>
    </w:p>
    <w:p w14:paraId="3644D3B0"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 xml:space="preserve">Designación como jurado de tesis del aspirante a Magister </w:t>
      </w:r>
      <w:proofErr w:type="gramStart"/>
      <w:r w:rsidRPr="00CF59D2">
        <w:rPr>
          <w:rFonts w:ascii="Open Sans" w:eastAsia="Times New Roman" w:hAnsi="Open Sans" w:cs="Open Sans"/>
          <w:color w:val="222222"/>
          <w:kern w:val="0"/>
          <w:sz w:val="21"/>
          <w:szCs w:val="21"/>
          <w:lang w:eastAsia="es-419"/>
          <w14:ligatures w14:val="none"/>
        </w:rPr>
        <w:t>de  Cristián</w:t>
      </w:r>
      <w:proofErr w:type="gramEnd"/>
      <w:r w:rsidRPr="00CF59D2">
        <w:rPr>
          <w:rFonts w:ascii="Open Sans" w:eastAsia="Times New Roman" w:hAnsi="Open Sans" w:cs="Open Sans"/>
          <w:color w:val="222222"/>
          <w:kern w:val="0"/>
          <w:sz w:val="21"/>
          <w:szCs w:val="21"/>
          <w:lang w:eastAsia="es-419"/>
          <w14:ligatures w14:val="none"/>
        </w:rPr>
        <w:t xml:space="preserve"> Ignacio Rodríguez sobre el tema de tesis La legitimación ordinaria en el proceso civil chileno es una institución bifronte (2016)</w:t>
      </w:r>
    </w:p>
    <w:p w14:paraId="0979DDEF"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 xml:space="preserve">Designación como jurado de tesis del aspirante a Magister Abel Ernesto López Laverde sobre el tema de tesis </w:t>
      </w:r>
      <w:proofErr w:type="gramStart"/>
      <w:r w:rsidRPr="00CF59D2">
        <w:rPr>
          <w:rFonts w:ascii="Open Sans" w:eastAsia="Times New Roman" w:hAnsi="Open Sans" w:cs="Open Sans"/>
          <w:color w:val="222222"/>
          <w:kern w:val="0"/>
          <w:sz w:val="21"/>
          <w:szCs w:val="21"/>
          <w:lang w:eastAsia="es-419"/>
          <w14:ligatures w14:val="none"/>
        </w:rPr>
        <w:t>…¿</w:t>
      </w:r>
      <w:proofErr w:type="gramEnd"/>
      <w:r w:rsidRPr="00CF59D2">
        <w:rPr>
          <w:rFonts w:ascii="Open Sans" w:eastAsia="Times New Roman" w:hAnsi="Open Sans" w:cs="Open Sans"/>
          <w:color w:val="222222"/>
          <w:kern w:val="0"/>
          <w:sz w:val="21"/>
          <w:szCs w:val="21"/>
          <w:lang w:eastAsia="es-419"/>
          <w14:ligatures w14:val="none"/>
        </w:rPr>
        <w:t>La iniciativa probatoria de un juez civil en un sistema republicano conculcar los derechos de las partes? (2016)</w:t>
      </w:r>
    </w:p>
    <w:p w14:paraId="2343C8E2"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 xml:space="preserve">Designación como jurado de tesis del aspirante a Magister Alejandro Augusto </w:t>
      </w:r>
      <w:proofErr w:type="spellStart"/>
      <w:r w:rsidRPr="00CF59D2">
        <w:rPr>
          <w:rFonts w:ascii="Open Sans" w:eastAsia="Times New Roman" w:hAnsi="Open Sans" w:cs="Open Sans"/>
          <w:color w:val="222222"/>
          <w:kern w:val="0"/>
          <w:sz w:val="21"/>
          <w:szCs w:val="21"/>
          <w:lang w:eastAsia="es-419"/>
          <w14:ligatures w14:val="none"/>
        </w:rPr>
        <w:t>Bañol</w:t>
      </w:r>
      <w:proofErr w:type="spellEnd"/>
      <w:r w:rsidRPr="00CF59D2">
        <w:rPr>
          <w:rFonts w:ascii="Open Sans" w:eastAsia="Times New Roman" w:hAnsi="Open Sans" w:cs="Open Sans"/>
          <w:color w:val="222222"/>
          <w:kern w:val="0"/>
          <w:sz w:val="21"/>
          <w:szCs w:val="21"/>
          <w:lang w:eastAsia="es-419"/>
          <w14:ligatures w14:val="none"/>
        </w:rPr>
        <w:t xml:space="preserve"> Betancur sobre el tema de tesis La Prueba de Oficio: análisis desde una perspectiva del pensamiento complejo (2016)</w:t>
      </w:r>
    </w:p>
    <w:p w14:paraId="7A7E3C45"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 xml:space="preserve">Designación como jurado de tesis del aspirante a Magister Angélica Paola Díaz </w:t>
      </w:r>
      <w:proofErr w:type="gramStart"/>
      <w:r w:rsidRPr="00CF59D2">
        <w:rPr>
          <w:rFonts w:ascii="Open Sans" w:eastAsia="Times New Roman" w:hAnsi="Open Sans" w:cs="Open Sans"/>
          <w:color w:val="222222"/>
          <w:kern w:val="0"/>
          <w:sz w:val="21"/>
          <w:szCs w:val="21"/>
          <w:lang w:eastAsia="es-419"/>
          <w14:ligatures w14:val="none"/>
        </w:rPr>
        <w:t>Melo  sobre</w:t>
      </w:r>
      <w:proofErr w:type="gramEnd"/>
      <w:r w:rsidRPr="00CF59D2">
        <w:rPr>
          <w:rFonts w:ascii="Open Sans" w:eastAsia="Times New Roman" w:hAnsi="Open Sans" w:cs="Open Sans"/>
          <w:color w:val="222222"/>
          <w:kern w:val="0"/>
          <w:sz w:val="21"/>
          <w:szCs w:val="21"/>
          <w:lang w:eastAsia="es-419"/>
          <w14:ligatures w14:val="none"/>
        </w:rPr>
        <w:t xml:space="preserve"> el tema  Las medidas cautelares: el embargo dentro del proceso ejecutivo contra entidades territoriales, (2017)</w:t>
      </w:r>
    </w:p>
    <w:p w14:paraId="57DB2FC8"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 xml:space="preserve">Designación como jurado de tesis del aspirante a magister Gabriel </w:t>
      </w:r>
      <w:proofErr w:type="spellStart"/>
      <w:r w:rsidRPr="00CF59D2">
        <w:rPr>
          <w:rFonts w:ascii="Open Sans" w:eastAsia="Times New Roman" w:hAnsi="Open Sans" w:cs="Open Sans"/>
          <w:color w:val="222222"/>
          <w:kern w:val="0"/>
          <w:sz w:val="21"/>
          <w:szCs w:val="21"/>
          <w:lang w:eastAsia="es-419"/>
          <w14:ligatures w14:val="none"/>
        </w:rPr>
        <w:t>Karcher</w:t>
      </w:r>
      <w:proofErr w:type="spellEnd"/>
      <w:r w:rsidRPr="00CF59D2">
        <w:rPr>
          <w:rFonts w:ascii="Open Sans" w:eastAsia="Times New Roman" w:hAnsi="Open Sans" w:cs="Open Sans"/>
          <w:color w:val="222222"/>
          <w:kern w:val="0"/>
          <w:sz w:val="21"/>
          <w:szCs w:val="21"/>
          <w:lang w:eastAsia="es-419"/>
          <w14:ligatures w14:val="none"/>
        </w:rPr>
        <w:t xml:space="preserve"> sobre el tema de </w:t>
      </w:r>
      <w:proofErr w:type="gramStart"/>
      <w:r w:rsidRPr="00CF59D2">
        <w:rPr>
          <w:rFonts w:ascii="Open Sans" w:eastAsia="Times New Roman" w:hAnsi="Open Sans" w:cs="Open Sans"/>
          <w:color w:val="222222"/>
          <w:kern w:val="0"/>
          <w:sz w:val="21"/>
          <w:szCs w:val="21"/>
          <w:lang w:eastAsia="es-419"/>
          <w14:ligatures w14:val="none"/>
        </w:rPr>
        <w:t>tesis  La</w:t>
      </w:r>
      <w:proofErr w:type="gramEnd"/>
      <w:r w:rsidRPr="00CF59D2">
        <w:rPr>
          <w:rFonts w:ascii="Open Sans" w:eastAsia="Times New Roman" w:hAnsi="Open Sans" w:cs="Open Sans"/>
          <w:color w:val="222222"/>
          <w:kern w:val="0"/>
          <w:sz w:val="21"/>
          <w:szCs w:val="21"/>
          <w:lang w:eastAsia="es-419"/>
          <w14:ligatures w14:val="none"/>
        </w:rPr>
        <w:t xml:space="preserve"> falta de motivación en los tribunales colegiados (2019)</w:t>
      </w:r>
    </w:p>
    <w:p w14:paraId="0EC4EA4B"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Designación como jurado de tesis del aspirante a Magister sobre el tema de tesis Patricia de Elvira Arce sobre el tema de tesis La constitucionalización del Derecho Procesal Civil (2019)</w:t>
      </w:r>
    </w:p>
    <w:p w14:paraId="335D0288"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Designación como jurado de tesis del aspirante a Magister Augusto Bidegain sobre el tema de tesis La medida auto activa y su instrumentación en el derecho societario (2019)</w:t>
      </w:r>
    </w:p>
    <w:p w14:paraId="1236F998"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Designación como jurado de tesis del aspirante a Magister Urriola caballero, sobre el tema de tesis, El juez de garantías en el sistema procesal acusatorio en Panamá (2019)</w:t>
      </w:r>
    </w:p>
    <w:p w14:paraId="6211FC0E"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Designación como jurado de tesis del aspirante a Magister Luis Patricio Ríos Muñoz, sobre el tema de tesis. El cambio de paradigma en los límites subjetivos de la cosa juzgada. una explicación racional (2019)</w:t>
      </w:r>
    </w:p>
    <w:p w14:paraId="66FF9BFF" w14:textId="77777777" w:rsidR="00CF59D2" w:rsidRPr="00CF59D2" w:rsidRDefault="00CF59D2" w:rsidP="00CF59D2">
      <w:pPr>
        <w:shd w:val="clear" w:color="auto" w:fill="FFFFFF"/>
        <w:spacing w:after="0" w:line="240" w:lineRule="auto"/>
        <w:ind w:left="720"/>
        <w:jc w:val="both"/>
        <w:outlineLvl w:val="2"/>
        <w:rPr>
          <w:rFonts w:ascii="Roboto Slab" w:eastAsia="Times New Roman" w:hAnsi="Roboto Slab" w:cs="Roboto Slab"/>
          <w:color w:val="0A225F"/>
          <w:kern w:val="0"/>
          <w:sz w:val="36"/>
          <w:szCs w:val="36"/>
          <w:lang w:eastAsia="es-419"/>
          <w14:ligatures w14:val="none"/>
        </w:rPr>
      </w:pPr>
      <w:r w:rsidRPr="00CF59D2">
        <w:rPr>
          <w:rFonts w:ascii="Roboto Slab" w:eastAsia="Times New Roman" w:hAnsi="Roboto Slab" w:cs="Roboto Slab"/>
          <w:b/>
          <w:bCs/>
          <w:color w:val="0A225F"/>
          <w:kern w:val="0"/>
          <w:sz w:val="36"/>
          <w:szCs w:val="36"/>
          <w:lang w:eastAsia="es-419"/>
          <w14:ligatures w14:val="none"/>
        </w:rPr>
        <w:t>JURADO DE TESIS DE ASPIRANTES A DOCTOR EN LEYES EFECTUADO POR LA FACULTAD DE DERECHO DE LA UNIVERSIDAD NACIONAL DE ROSARIO </w:t>
      </w:r>
    </w:p>
    <w:p w14:paraId="77106997"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 xml:space="preserve">Designación como jurado de tesis doctoral del aspirante a doctor Ana Zita Rowe </w:t>
      </w:r>
      <w:proofErr w:type="spellStart"/>
      <w:r w:rsidRPr="00CF59D2">
        <w:rPr>
          <w:rFonts w:ascii="Open Sans" w:eastAsia="Times New Roman" w:hAnsi="Open Sans" w:cs="Open Sans"/>
          <w:color w:val="222222"/>
          <w:kern w:val="0"/>
          <w:sz w:val="21"/>
          <w:szCs w:val="21"/>
          <w:lang w:eastAsia="es-419"/>
          <w14:ligatures w14:val="none"/>
        </w:rPr>
        <w:t>Volpe</w:t>
      </w:r>
      <w:proofErr w:type="spellEnd"/>
      <w:r w:rsidRPr="00CF59D2">
        <w:rPr>
          <w:rFonts w:ascii="Open Sans" w:eastAsia="Times New Roman" w:hAnsi="Open Sans" w:cs="Open Sans"/>
          <w:color w:val="222222"/>
          <w:kern w:val="0"/>
          <w:sz w:val="21"/>
          <w:szCs w:val="21"/>
          <w:lang w:eastAsia="es-419"/>
          <w14:ligatures w14:val="none"/>
        </w:rPr>
        <w:t xml:space="preserve"> sobre el tema Control disciplinario del desconcierto a la autorregulación (2015)</w:t>
      </w:r>
    </w:p>
    <w:p w14:paraId="4BAFAB88"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Designación como jurado de tesis doctoral del aspirante a doctor Dany Nemesio Castillo Sobre el tema de tesis los presuntos herederos y la usucapión dirigida contra el caudal hereditario, designación (2016)</w:t>
      </w:r>
    </w:p>
    <w:p w14:paraId="2D546CFB"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Designación como jurado de tesis doctoral del aspirante a doctor Jorge Isaac González Carvajal sobre el tema de tesis Superficialidad del principio de buena fe procesal: uso adecuado de los derechos desde una perspectiva procesal.  (2018)</w:t>
      </w:r>
    </w:p>
    <w:p w14:paraId="1AE5943B" w14:textId="77777777" w:rsidR="00CF59D2" w:rsidRPr="00CF59D2" w:rsidRDefault="00CF59D2" w:rsidP="00CF59D2">
      <w:pPr>
        <w:shd w:val="clear" w:color="auto" w:fill="FFFFFF"/>
        <w:spacing w:after="0" w:line="240" w:lineRule="auto"/>
        <w:ind w:left="720"/>
        <w:jc w:val="both"/>
        <w:outlineLvl w:val="2"/>
        <w:rPr>
          <w:rFonts w:ascii="Roboto Slab" w:eastAsia="Times New Roman" w:hAnsi="Roboto Slab" w:cs="Roboto Slab"/>
          <w:color w:val="0A225F"/>
          <w:kern w:val="0"/>
          <w:sz w:val="36"/>
          <w:szCs w:val="36"/>
          <w:lang w:eastAsia="es-419"/>
          <w14:ligatures w14:val="none"/>
        </w:rPr>
      </w:pPr>
      <w:r w:rsidRPr="00CF59D2">
        <w:rPr>
          <w:rFonts w:ascii="Roboto Slab" w:eastAsia="Times New Roman" w:hAnsi="Roboto Slab" w:cs="Roboto Slab"/>
          <w:b/>
          <w:bCs/>
          <w:color w:val="0A225F"/>
          <w:kern w:val="0"/>
          <w:sz w:val="36"/>
          <w:szCs w:val="36"/>
          <w:lang w:eastAsia="es-419"/>
          <w14:ligatures w14:val="none"/>
        </w:rPr>
        <w:t xml:space="preserve">JURADO TITULAR DE TESIS DE ASPIRANTES </w:t>
      </w:r>
      <w:proofErr w:type="gramStart"/>
      <w:r w:rsidRPr="00CF59D2">
        <w:rPr>
          <w:rFonts w:ascii="Roboto Slab" w:eastAsia="Times New Roman" w:hAnsi="Roboto Slab" w:cs="Roboto Slab"/>
          <w:b/>
          <w:bCs/>
          <w:color w:val="0A225F"/>
          <w:kern w:val="0"/>
          <w:sz w:val="36"/>
          <w:szCs w:val="36"/>
          <w:lang w:eastAsia="es-419"/>
          <w14:ligatures w14:val="none"/>
        </w:rPr>
        <w:t>A  MAGISTER</w:t>
      </w:r>
      <w:proofErr w:type="gramEnd"/>
      <w:r w:rsidRPr="00CF59D2">
        <w:rPr>
          <w:rFonts w:ascii="Roboto Slab" w:eastAsia="Times New Roman" w:hAnsi="Roboto Slab" w:cs="Roboto Slab"/>
          <w:b/>
          <w:bCs/>
          <w:color w:val="0A225F"/>
          <w:kern w:val="0"/>
          <w:sz w:val="36"/>
          <w:szCs w:val="36"/>
          <w:lang w:eastAsia="es-419"/>
          <w14:ligatures w14:val="none"/>
        </w:rPr>
        <w:t xml:space="preserve"> EN LA MAESTRÍA EN DERECHO PROCESAL CONSTITUCIONAL DICTADA POR LA FACULTAD DE DERECHO DE LA UNIVERSIDAD DE LOMAS DE ZAMORA PROVINCIA DE BUENOS AIRES</w:t>
      </w:r>
    </w:p>
    <w:p w14:paraId="74745400"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Designación como jurado de tesis del aspirante a Magister César Mauricio Rodríguez Ayala, sobre el tema de tesis Consideraciones Jurisprudenciales y Legales a la potestad de la auditoría general de la República (2019)</w:t>
      </w:r>
    </w:p>
    <w:p w14:paraId="2DC78986"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 xml:space="preserve">Designación como jurado de tesis del aspirante a Magister, Jorge Alberto Balbi Calmet bajo el tema de tesis “La institución de la represión de actos homogéneos en la ejecución de las sentencias constitucionales en el </w:t>
      </w:r>
      <w:proofErr w:type="gramStart"/>
      <w:r w:rsidRPr="00CF59D2">
        <w:rPr>
          <w:rFonts w:ascii="Open Sans" w:eastAsia="Times New Roman" w:hAnsi="Open Sans" w:cs="Open Sans"/>
          <w:color w:val="222222"/>
          <w:kern w:val="0"/>
          <w:sz w:val="21"/>
          <w:szCs w:val="21"/>
          <w:lang w:eastAsia="es-419"/>
          <w14:ligatures w14:val="none"/>
        </w:rPr>
        <w:t>Perú”(</w:t>
      </w:r>
      <w:proofErr w:type="gramEnd"/>
      <w:r w:rsidRPr="00CF59D2">
        <w:rPr>
          <w:rFonts w:ascii="Open Sans" w:eastAsia="Times New Roman" w:hAnsi="Open Sans" w:cs="Open Sans"/>
          <w:color w:val="222222"/>
          <w:kern w:val="0"/>
          <w:sz w:val="21"/>
          <w:szCs w:val="21"/>
          <w:lang w:eastAsia="es-419"/>
          <w14:ligatures w14:val="none"/>
        </w:rPr>
        <w:t>2019)</w:t>
      </w:r>
    </w:p>
    <w:p w14:paraId="5AF3A787" w14:textId="77777777" w:rsidR="00CF59D2" w:rsidRPr="00CF59D2" w:rsidRDefault="00CF59D2" w:rsidP="00CF59D2">
      <w:pPr>
        <w:shd w:val="clear" w:color="auto" w:fill="FFFFFF"/>
        <w:spacing w:after="150"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 xml:space="preserve">Jurado de tesis de numerosas tesis </w:t>
      </w:r>
      <w:proofErr w:type="gramStart"/>
      <w:r w:rsidRPr="00CF59D2">
        <w:rPr>
          <w:rFonts w:ascii="Open Sans" w:eastAsia="Times New Roman" w:hAnsi="Open Sans" w:cs="Open Sans"/>
          <w:color w:val="222222"/>
          <w:kern w:val="0"/>
          <w:sz w:val="21"/>
          <w:szCs w:val="21"/>
          <w:lang w:eastAsia="es-419"/>
          <w14:ligatures w14:val="none"/>
        </w:rPr>
        <w:t>de  aspirantes</w:t>
      </w:r>
      <w:proofErr w:type="gramEnd"/>
      <w:r w:rsidRPr="00CF59D2">
        <w:rPr>
          <w:rFonts w:ascii="Open Sans" w:eastAsia="Times New Roman" w:hAnsi="Open Sans" w:cs="Open Sans"/>
          <w:color w:val="222222"/>
          <w:kern w:val="0"/>
          <w:sz w:val="21"/>
          <w:szCs w:val="21"/>
          <w:lang w:eastAsia="es-419"/>
          <w14:ligatures w14:val="none"/>
        </w:rPr>
        <w:t xml:space="preserve"> a Magister, en los años 2017 a 2019, en la Maestría en Derecho Procesal Constitucional (que por su nutrido número enuncio):  </w:t>
      </w:r>
      <w:proofErr w:type="spellStart"/>
      <w:r w:rsidRPr="00CF59D2">
        <w:rPr>
          <w:rFonts w:ascii="Open Sans" w:eastAsia="Times New Roman" w:hAnsi="Open Sans" w:cs="Open Sans"/>
          <w:color w:val="222222"/>
          <w:kern w:val="0"/>
          <w:sz w:val="21"/>
          <w:szCs w:val="21"/>
          <w:lang w:eastAsia="es-419"/>
          <w14:ligatures w14:val="none"/>
        </w:rPr>
        <w:t>Andres</w:t>
      </w:r>
      <w:proofErr w:type="spellEnd"/>
      <w:r w:rsidRPr="00CF59D2">
        <w:rPr>
          <w:rFonts w:ascii="Open Sans" w:eastAsia="Times New Roman" w:hAnsi="Open Sans" w:cs="Open Sans"/>
          <w:color w:val="222222"/>
          <w:kern w:val="0"/>
          <w:sz w:val="21"/>
          <w:szCs w:val="21"/>
          <w:lang w:eastAsia="es-419"/>
          <w14:ligatures w14:val="none"/>
        </w:rPr>
        <w:t xml:space="preserve"> Matías Moreno:  </w:t>
      </w:r>
      <w:proofErr w:type="spellStart"/>
      <w:r w:rsidRPr="00CF59D2">
        <w:rPr>
          <w:rFonts w:ascii="Open Sans" w:eastAsia="Times New Roman" w:hAnsi="Open Sans" w:cs="Open Sans"/>
          <w:color w:val="222222"/>
          <w:kern w:val="0"/>
          <w:sz w:val="21"/>
          <w:szCs w:val="21"/>
          <w:lang w:eastAsia="es-419"/>
          <w14:ligatures w14:val="none"/>
        </w:rPr>
        <w:t>Analu</w:t>
      </w:r>
      <w:proofErr w:type="spellEnd"/>
      <w:r w:rsidRPr="00CF59D2">
        <w:rPr>
          <w:rFonts w:ascii="Open Sans" w:eastAsia="Times New Roman" w:hAnsi="Open Sans" w:cs="Open Sans"/>
          <w:color w:val="222222"/>
          <w:kern w:val="0"/>
          <w:sz w:val="21"/>
          <w:szCs w:val="21"/>
          <w:lang w:eastAsia="es-419"/>
          <w14:ligatures w14:val="none"/>
        </w:rPr>
        <w:t xml:space="preserve"> Pinto </w:t>
      </w:r>
      <w:proofErr w:type="spellStart"/>
      <w:r w:rsidRPr="00CF59D2">
        <w:rPr>
          <w:rFonts w:ascii="Open Sans" w:eastAsia="Times New Roman" w:hAnsi="Open Sans" w:cs="Open Sans"/>
          <w:color w:val="222222"/>
          <w:kern w:val="0"/>
          <w:sz w:val="21"/>
          <w:szCs w:val="21"/>
          <w:lang w:eastAsia="es-419"/>
          <w14:ligatures w14:val="none"/>
        </w:rPr>
        <w:t>Leite</w:t>
      </w:r>
      <w:proofErr w:type="spellEnd"/>
      <w:r w:rsidRPr="00CF59D2">
        <w:rPr>
          <w:rFonts w:ascii="Open Sans" w:eastAsia="Times New Roman" w:hAnsi="Open Sans" w:cs="Open Sans"/>
          <w:color w:val="222222"/>
          <w:kern w:val="0"/>
          <w:sz w:val="21"/>
          <w:szCs w:val="21"/>
          <w:lang w:eastAsia="es-419"/>
          <w14:ligatures w14:val="none"/>
        </w:rPr>
        <w:t xml:space="preserve">. Lina </w:t>
      </w:r>
      <w:proofErr w:type="spellStart"/>
      <w:r w:rsidRPr="00CF59D2">
        <w:rPr>
          <w:rFonts w:ascii="Open Sans" w:eastAsia="Times New Roman" w:hAnsi="Open Sans" w:cs="Open Sans"/>
          <w:color w:val="222222"/>
          <w:kern w:val="0"/>
          <w:sz w:val="21"/>
          <w:szCs w:val="21"/>
          <w:lang w:eastAsia="es-419"/>
          <w14:ligatures w14:val="none"/>
        </w:rPr>
        <w:t>Maria</w:t>
      </w:r>
      <w:proofErr w:type="spellEnd"/>
      <w:r w:rsidRPr="00CF59D2">
        <w:rPr>
          <w:rFonts w:ascii="Open Sans" w:eastAsia="Times New Roman" w:hAnsi="Open Sans" w:cs="Open Sans"/>
          <w:color w:val="222222"/>
          <w:kern w:val="0"/>
          <w:sz w:val="21"/>
          <w:szCs w:val="21"/>
          <w:lang w:eastAsia="es-419"/>
          <w14:ligatures w14:val="none"/>
        </w:rPr>
        <w:t xml:space="preserve"> Ochoa Figueroa, Monteiro Santos </w:t>
      </w:r>
      <w:proofErr w:type="gramStart"/>
      <w:r w:rsidRPr="00CF59D2">
        <w:rPr>
          <w:rFonts w:ascii="Open Sans" w:eastAsia="Times New Roman" w:hAnsi="Open Sans" w:cs="Open Sans"/>
          <w:color w:val="222222"/>
          <w:kern w:val="0"/>
          <w:sz w:val="21"/>
          <w:szCs w:val="21"/>
          <w:lang w:eastAsia="es-419"/>
          <w14:ligatures w14:val="none"/>
        </w:rPr>
        <w:t>Lima,  Almeida</w:t>
      </w:r>
      <w:proofErr w:type="gramEnd"/>
      <w:r w:rsidRPr="00CF59D2">
        <w:rPr>
          <w:rFonts w:ascii="Open Sans" w:eastAsia="Times New Roman" w:hAnsi="Open Sans" w:cs="Open Sans"/>
          <w:color w:val="222222"/>
          <w:kern w:val="0"/>
          <w:sz w:val="21"/>
          <w:szCs w:val="21"/>
          <w:lang w:eastAsia="es-419"/>
          <w14:ligatures w14:val="none"/>
        </w:rPr>
        <w:t xml:space="preserve"> Portela,  Susana Patricia Segura Ibarra. Vargas Elisa Aracely</w:t>
      </w:r>
    </w:p>
    <w:p w14:paraId="506EDBAE" w14:textId="77777777" w:rsidR="00CF59D2" w:rsidRPr="00CF59D2" w:rsidRDefault="00CF59D2" w:rsidP="00CF59D2">
      <w:pPr>
        <w:shd w:val="clear" w:color="auto" w:fill="FFFFFF"/>
        <w:spacing w:after="0" w:line="240" w:lineRule="auto"/>
        <w:ind w:left="720"/>
        <w:jc w:val="both"/>
        <w:outlineLvl w:val="2"/>
        <w:rPr>
          <w:rFonts w:ascii="Roboto Slab" w:eastAsia="Times New Roman" w:hAnsi="Roboto Slab" w:cs="Roboto Slab"/>
          <w:color w:val="0A225F"/>
          <w:kern w:val="0"/>
          <w:sz w:val="36"/>
          <w:szCs w:val="36"/>
          <w:lang w:eastAsia="es-419"/>
          <w14:ligatures w14:val="none"/>
        </w:rPr>
      </w:pPr>
      <w:r w:rsidRPr="00CF59D2">
        <w:rPr>
          <w:rFonts w:ascii="Roboto Slab" w:eastAsia="Times New Roman" w:hAnsi="Roboto Slab" w:cs="Roboto Slab"/>
          <w:b/>
          <w:bCs/>
          <w:color w:val="0A225F"/>
          <w:kern w:val="0"/>
          <w:sz w:val="36"/>
          <w:szCs w:val="36"/>
          <w:lang w:eastAsia="es-419"/>
          <w14:ligatures w14:val="none"/>
        </w:rPr>
        <w:t>INTEGRANTE DE COMITÉ EVALUADOR DE DOCENTES DE DERECHO PROCESAL</w:t>
      </w:r>
    </w:p>
    <w:p w14:paraId="47EE82CB" w14:textId="77777777" w:rsidR="00CF59D2" w:rsidRPr="00CF59D2" w:rsidRDefault="00CF59D2" w:rsidP="00CF59D2">
      <w:pPr>
        <w:shd w:val="clear" w:color="auto" w:fill="FFFFFF"/>
        <w:spacing w:line="360" w:lineRule="atLeast"/>
        <w:ind w:left="720"/>
        <w:jc w:val="both"/>
        <w:rPr>
          <w:rFonts w:ascii="Open Sans" w:eastAsia="Times New Roman" w:hAnsi="Open Sans" w:cs="Open Sans"/>
          <w:color w:val="222222"/>
          <w:kern w:val="0"/>
          <w:sz w:val="21"/>
          <w:szCs w:val="21"/>
          <w:lang w:eastAsia="es-419"/>
          <w14:ligatures w14:val="none"/>
        </w:rPr>
      </w:pPr>
      <w:r w:rsidRPr="00CF59D2">
        <w:rPr>
          <w:rFonts w:ascii="Open Sans" w:eastAsia="Times New Roman" w:hAnsi="Open Sans" w:cs="Open Sans"/>
          <w:color w:val="222222"/>
          <w:kern w:val="0"/>
          <w:sz w:val="21"/>
          <w:szCs w:val="21"/>
          <w:lang w:eastAsia="es-419"/>
          <w14:ligatures w14:val="none"/>
        </w:rPr>
        <w:t>Presidente designado del del Comité de Evaluación de Desempeño Docente, que ratificó titularidad y cargos de adjunto de Cátedras de Derecho Procesal Civil de la Facultad de Derecho de la Universidad Nacional de Córdoba, el día 7 de octubre de 2019</w:t>
      </w:r>
    </w:p>
    <w:p w14:paraId="72921176" w14:textId="77777777" w:rsidR="00CF59D2" w:rsidRDefault="00CF59D2" w:rsidP="00CF59D2">
      <w:pPr>
        <w:jc w:val="both"/>
      </w:pPr>
    </w:p>
    <w:sectPr w:rsidR="00CF59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altName w:val="Arial"/>
    <w:charset w:val="00"/>
    <w:family w:val="swiss"/>
    <w:pitch w:val="variable"/>
    <w:sig w:usb0="E00002EF" w:usb1="4000205B" w:usb2="00000028" w:usb3="00000000" w:csb0="0000019F" w:csb1="00000000"/>
  </w:font>
  <w:font w:name="Roboto Slab">
    <w:charset w:val="00"/>
    <w:family w:val="auto"/>
    <w:pitch w:val="variable"/>
    <w:sig w:usb0="000004FF" w:usb1="8000405F" w:usb2="00000022"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8F1951"/>
    <w:multiLevelType w:val="multilevel"/>
    <w:tmpl w:val="E8244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6712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9D2"/>
    <w:rsid w:val="00CF59D2"/>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FDAF9"/>
  <w15:chartTrackingRefBased/>
  <w15:docId w15:val="{9D1B25F8-3B21-4B6D-B99A-FB216F76F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419"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F59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F59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CF59D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CF59D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F59D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F59D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F59D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F59D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F59D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59D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F59D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CF59D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CF59D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F59D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F59D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F59D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F59D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F59D2"/>
    <w:rPr>
      <w:rFonts w:eastAsiaTheme="majorEastAsia" w:cstheme="majorBidi"/>
      <w:color w:val="272727" w:themeColor="text1" w:themeTint="D8"/>
    </w:rPr>
  </w:style>
  <w:style w:type="paragraph" w:styleId="Ttulo">
    <w:name w:val="Title"/>
    <w:basedOn w:val="Normal"/>
    <w:next w:val="Normal"/>
    <w:link w:val="TtuloCar"/>
    <w:uiPriority w:val="10"/>
    <w:qFormat/>
    <w:rsid w:val="00CF59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F59D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F59D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F59D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F59D2"/>
    <w:pPr>
      <w:spacing w:before="160"/>
      <w:jc w:val="center"/>
    </w:pPr>
    <w:rPr>
      <w:i/>
      <w:iCs/>
      <w:color w:val="404040" w:themeColor="text1" w:themeTint="BF"/>
    </w:rPr>
  </w:style>
  <w:style w:type="character" w:customStyle="1" w:styleId="CitaCar">
    <w:name w:val="Cita Car"/>
    <w:basedOn w:val="Fuentedeprrafopredeter"/>
    <w:link w:val="Cita"/>
    <w:uiPriority w:val="29"/>
    <w:rsid w:val="00CF59D2"/>
    <w:rPr>
      <w:i/>
      <w:iCs/>
      <w:color w:val="404040" w:themeColor="text1" w:themeTint="BF"/>
    </w:rPr>
  </w:style>
  <w:style w:type="paragraph" w:styleId="Prrafodelista">
    <w:name w:val="List Paragraph"/>
    <w:basedOn w:val="Normal"/>
    <w:uiPriority w:val="34"/>
    <w:qFormat/>
    <w:rsid w:val="00CF59D2"/>
    <w:pPr>
      <w:ind w:left="720"/>
      <w:contextualSpacing/>
    </w:pPr>
  </w:style>
  <w:style w:type="character" w:styleId="nfasisintenso">
    <w:name w:val="Intense Emphasis"/>
    <w:basedOn w:val="Fuentedeprrafopredeter"/>
    <w:uiPriority w:val="21"/>
    <w:qFormat/>
    <w:rsid w:val="00CF59D2"/>
    <w:rPr>
      <w:i/>
      <w:iCs/>
      <w:color w:val="0F4761" w:themeColor="accent1" w:themeShade="BF"/>
    </w:rPr>
  </w:style>
  <w:style w:type="paragraph" w:styleId="Citadestacada">
    <w:name w:val="Intense Quote"/>
    <w:basedOn w:val="Normal"/>
    <w:next w:val="Normal"/>
    <w:link w:val="CitadestacadaCar"/>
    <w:uiPriority w:val="30"/>
    <w:qFormat/>
    <w:rsid w:val="00CF59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F59D2"/>
    <w:rPr>
      <w:i/>
      <w:iCs/>
      <w:color w:val="0F4761" w:themeColor="accent1" w:themeShade="BF"/>
    </w:rPr>
  </w:style>
  <w:style w:type="character" w:styleId="Referenciaintensa">
    <w:name w:val="Intense Reference"/>
    <w:basedOn w:val="Fuentedeprrafopredeter"/>
    <w:uiPriority w:val="32"/>
    <w:qFormat/>
    <w:rsid w:val="00CF59D2"/>
    <w:rPr>
      <w:b/>
      <w:bCs/>
      <w:smallCaps/>
      <w:color w:val="0F4761" w:themeColor="accent1" w:themeShade="BF"/>
      <w:spacing w:val="5"/>
    </w:rPr>
  </w:style>
  <w:style w:type="character" w:styleId="Textoennegrita">
    <w:name w:val="Strong"/>
    <w:basedOn w:val="Fuentedeprrafopredeter"/>
    <w:uiPriority w:val="22"/>
    <w:qFormat/>
    <w:rsid w:val="00CF59D2"/>
    <w:rPr>
      <w:b/>
      <w:bCs/>
    </w:rPr>
  </w:style>
  <w:style w:type="character" w:styleId="Hipervnculo">
    <w:name w:val="Hyperlink"/>
    <w:basedOn w:val="Fuentedeprrafopredeter"/>
    <w:uiPriority w:val="99"/>
    <w:semiHidden/>
    <w:unhideWhenUsed/>
    <w:rsid w:val="00CF59D2"/>
    <w:rPr>
      <w:color w:val="0000FF"/>
      <w:u w:val="single"/>
    </w:rPr>
  </w:style>
  <w:style w:type="paragraph" w:styleId="NormalWeb">
    <w:name w:val="Normal (Web)"/>
    <w:basedOn w:val="Normal"/>
    <w:uiPriority w:val="99"/>
    <w:semiHidden/>
    <w:unhideWhenUsed/>
    <w:rsid w:val="00CF59D2"/>
    <w:pPr>
      <w:spacing w:before="100" w:beforeAutospacing="1" w:after="100" w:afterAutospacing="1" w:line="240" w:lineRule="auto"/>
    </w:pPr>
    <w:rPr>
      <w:rFonts w:ascii="Times New Roman" w:eastAsia="Times New Roman" w:hAnsi="Times New Roman" w:cs="Times New Roman"/>
      <w:kern w:val="0"/>
      <w:lang w:eastAsia="es-419"/>
      <w14:ligatures w14:val="none"/>
    </w:rPr>
  </w:style>
  <w:style w:type="character" w:styleId="nfasis">
    <w:name w:val="Emphasis"/>
    <w:basedOn w:val="Fuentedeprrafopredeter"/>
    <w:uiPriority w:val="20"/>
    <w:qFormat/>
    <w:rsid w:val="00CF59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44121">
      <w:bodyDiv w:val="1"/>
      <w:marLeft w:val="0"/>
      <w:marRight w:val="0"/>
      <w:marTop w:val="0"/>
      <w:marBottom w:val="0"/>
      <w:divBdr>
        <w:top w:val="none" w:sz="0" w:space="0" w:color="auto"/>
        <w:left w:val="none" w:sz="0" w:space="0" w:color="auto"/>
        <w:bottom w:val="none" w:sz="0" w:space="0" w:color="auto"/>
        <w:right w:val="none" w:sz="0" w:space="0" w:color="auto"/>
      </w:divBdr>
      <w:divsChild>
        <w:div w:id="115872055">
          <w:marLeft w:val="0"/>
          <w:marRight w:val="0"/>
          <w:marTop w:val="0"/>
          <w:marBottom w:val="180"/>
          <w:divBdr>
            <w:top w:val="none" w:sz="0" w:space="0" w:color="auto"/>
            <w:left w:val="none" w:sz="0" w:space="0" w:color="auto"/>
            <w:bottom w:val="none" w:sz="0" w:space="0" w:color="auto"/>
            <w:right w:val="none" w:sz="0" w:space="0" w:color="auto"/>
          </w:divBdr>
          <w:divsChild>
            <w:div w:id="1165970387">
              <w:marLeft w:val="-225"/>
              <w:marRight w:val="-225"/>
              <w:marTop w:val="0"/>
              <w:marBottom w:val="0"/>
              <w:divBdr>
                <w:top w:val="none" w:sz="0" w:space="0" w:color="auto"/>
                <w:left w:val="none" w:sz="0" w:space="0" w:color="auto"/>
                <w:bottom w:val="none" w:sz="0" w:space="0" w:color="auto"/>
                <w:right w:val="none" w:sz="0" w:space="0" w:color="auto"/>
              </w:divBdr>
              <w:divsChild>
                <w:div w:id="2007829665">
                  <w:marLeft w:val="0"/>
                  <w:marRight w:val="0"/>
                  <w:marTop w:val="0"/>
                  <w:marBottom w:val="0"/>
                  <w:divBdr>
                    <w:top w:val="none" w:sz="0" w:space="0" w:color="auto"/>
                    <w:left w:val="none" w:sz="0" w:space="0" w:color="auto"/>
                    <w:bottom w:val="none" w:sz="0" w:space="0" w:color="auto"/>
                    <w:right w:val="none" w:sz="0" w:space="0" w:color="auto"/>
                  </w:divBdr>
                  <w:divsChild>
                    <w:div w:id="219095856">
                      <w:marLeft w:val="0"/>
                      <w:marRight w:val="0"/>
                      <w:marTop w:val="0"/>
                      <w:marBottom w:val="0"/>
                      <w:divBdr>
                        <w:top w:val="none" w:sz="0" w:space="0" w:color="auto"/>
                        <w:left w:val="none" w:sz="0" w:space="0" w:color="auto"/>
                        <w:bottom w:val="none" w:sz="0" w:space="0" w:color="auto"/>
                        <w:right w:val="none" w:sz="0" w:space="0" w:color="auto"/>
                      </w:divBdr>
                    </w:div>
                  </w:divsChild>
                </w:div>
                <w:div w:id="203109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i.whatsapp.com/send?phone=+534153301841" TargetMode="External"/><Relationship Id="rId3" Type="http://schemas.openxmlformats.org/officeDocument/2006/relationships/settings" Target="settings.xml"/><Relationship Id="rId7" Type="http://schemas.openxmlformats.org/officeDocument/2006/relationships/hyperlink" Target="tel:011%205330184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nabentos@estudiojuridico.com.ar"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api.whatsapp.com/send?phone=+543415009005" TargetMode="External"/><Relationship Id="rId4" Type="http://schemas.openxmlformats.org/officeDocument/2006/relationships/webSettings" Target="webSettings.xml"/><Relationship Id="rId9" Type="http://schemas.openxmlformats.org/officeDocument/2006/relationships/hyperlink" Target="tel:03415500900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2901</Words>
  <Characters>15956</Characters>
  <Application>Microsoft Office Word</Application>
  <DocSecurity>0</DocSecurity>
  <Lines>132</Lines>
  <Paragraphs>37</Paragraphs>
  <ScaleCrop>false</ScaleCrop>
  <Company/>
  <LinksUpToDate>false</LinksUpToDate>
  <CharactersWithSpaces>18820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Allegretto</dc:creator>
  <cp:keywords/>
  <dc:description/>
  <cp:lastModifiedBy>Joel Allegretto</cp:lastModifiedBy>
  <cp:revision>1</cp:revision>
  <dcterms:created xsi:type="dcterms:W3CDTF">2024-03-08T13:21:00Z</dcterms:created>
  <dcterms:modified xsi:type="dcterms:W3CDTF">2024-03-08T13:22:00Z</dcterms:modified>
</cp:coreProperties>
</file>